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EB" w:rsidRDefault="007279EB" w:rsidP="00B40D23">
      <w:pPr>
        <w:ind w:left="2880" w:firstLine="720"/>
        <w:rPr>
          <w:rFonts w:ascii="Times New Roman" w:hAnsi="Times New Roman" w:cs="Times New Roman"/>
        </w:rPr>
      </w:pPr>
    </w:p>
    <w:p w:rsidR="00180E09" w:rsidRDefault="00180E09" w:rsidP="00B40D23">
      <w:pPr>
        <w:ind w:left="720" w:firstLine="720"/>
        <w:rPr>
          <w:rFonts w:ascii="Times New Roman" w:hAnsi="Times New Roman" w:cs="Times New Roman"/>
          <w:b/>
          <w:sz w:val="40"/>
          <w:szCs w:val="40"/>
        </w:rPr>
      </w:pPr>
    </w:p>
    <w:p w:rsidR="00A7712F" w:rsidRDefault="00A7712F" w:rsidP="00B40D23">
      <w:pPr>
        <w:ind w:left="720" w:firstLine="720"/>
        <w:rPr>
          <w:rFonts w:ascii="Times New Roman" w:hAnsi="Times New Roman" w:cs="Times New Roman"/>
          <w:b/>
          <w:sz w:val="40"/>
          <w:szCs w:val="40"/>
        </w:rPr>
      </w:pPr>
    </w:p>
    <w:p w:rsidR="00005919" w:rsidRPr="00895157" w:rsidRDefault="00005919" w:rsidP="00CB5C7B">
      <w:pPr>
        <w:tabs>
          <w:tab w:val="left" w:pos="5954"/>
        </w:tabs>
        <w:spacing w:after="0" w:line="240" w:lineRule="auto"/>
        <w:contextualSpacing/>
        <w:jc w:val="center"/>
        <w:rPr>
          <w:rFonts w:ascii="Times New Roman" w:hAnsi="Times New Roman" w:cs="Times New Roman"/>
          <w:sz w:val="24"/>
          <w:szCs w:val="24"/>
        </w:rPr>
      </w:pPr>
      <w:r w:rsidRPr="00895157">
        <w:rPr>
          <w:rFonts w:ascii="Times New Roman" w:hAnsi="Times New Roman" w:cs="Times New Roman"/>
          <w:sz w:val="24"/>
          <w:szCs w:val="24"/>
        </w:rPr>
        <w:t>PROVINSI JAMBI</w:t>
      </w:r>
    </w:p>
    <w:p w:rsidR="00005919" w:rsidRPr="00895157" w:rsidRDefault="00005919" w:rsidP="00CB5C7B">
      <w:pPr>
        <w:spacing w:after="0" w:line="240" w:lineRule="auto"/>
        <w:contextualSpacing/>
        <w:jc w:val="center"/>
        <w:rPr>
          <w:rFonts w:ascii="Times New Roman" w:hAnsi="Times New Roman" w:cs="Times New Roman"/>
          <w:sz w:val="24"/>
          <w:szCs w:val="24"/>
        </w:rPr>
      </w:pPr>
      <w:r w:rsidRPr="00895157">
        <w:rPr>
          <w:rFonts w:ascii="Times New Roman" w:hAnsi="Times New Roman" w:cs="Times New Roman"/>
          <w:sz w:val="24"/>
          <w:szCs w:val="24"/>
        </w:rPr>
        <w:t>PERATURAN KABUPATEN MERANGIN</w:t>
      </w:r>
    </w:p>
    <w:p w:rsidR="00005919" w:rsidRPr="00895157" w:rsidRDefault="009D2145" w:rsidP="00CB5C7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NOMOR      </w:t>
      </w:r>
      <w:r w:rsidR="00C33E98">
        <w:rPr>
          <w:rFonts w:ascii="Times New Roman" w:hAnsi="Times New Roman" w:cs="Times New Roman"/>
          <w:sz w:val="24"/>
          <w:szCs w:val="24"/>
        </w:rPr>
        <w:t xml:space="preserve">   TAHUN 2019</w:t>
      </w:r>
    </w:p>
    <w:p w:rsidR="00005919" w:rsidRPr="00895157" w:rsidRDefault="00005919" w:rsidP="00CB5C7B">
      <w:pPr>
        <w:spacing w:after="0" w:line="240" w:lineRule="auto"/>
        <w:contextualSpacing/>
        <w:jc w:val="center"/>
        <w:rPr>
          <w:rFonts w:ascii="Times New Roman" w:hAnsi="Times New Roman" w:cs="Times New Roman"/>
          <w:sz w:val="24"/>
          <w:szCs w:val="24"/>
        </w:rPr>
      </w:pPr>
      <w:r w:rsidRPr="00895157">
        <w:rPr>
          <w:rFonts w:ascii="Times New Roman" w:hAnsi="Times New Roman" w:cs="Times New Roman"/>
          <w:sz w:val="24"/>
          <w:szCs w:val="24"/>
        </w:rPr>
        <w:t>TENTANG</w:t>
      </w:r>
    </w:p>
    <w:p w:rsidR="00180E09" w:rsidRDefault="009D2145" w:rsidP="00CB5C7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PERUBAHAN ATAS PERATURAN BUPATI MERAN</w:t>
      </w:r>
      <w:r w:rsidR="00E65F46">
        <w:rPr>
          <w:rFonts w:ascii="Times New Roman" w:hAnsi="Times New Roman" w:cs="Times New Roman"/>
          <w:sz w:val="24"/>
          <w:szCs w:val="24"/>
        </w:rPr>
        <w:t xml:space="preserve">GIN NOMOR </w:t>
      </w:r>
      <w:r w:rsidR="00180E09">
        <w:rPr>
          <w:rFonts w:ascii="Times New Roman" w:hAnsi="Times New Roman" w:cs="Times New Roman"/>
          <w:sz w:val="24"/>
          <w:szCs w:val="24"/>
        </w:rPr>
        <w:t>6 TAHUN 2016</w:t>
      </w:r>
    </w:p>
    <w:p w:rsidR="009D2145" w:rsidRDefault="00180E09" w:rsidP="00CB5C7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TENTANG </w:t>
      </w:r>
      <w:r w:rsidR="009D2145">
        <w:rPr>
          <w:rFonts w:ascii="Times New Roman" w:hAnsi="Times New Roman" w:cs="Times New Roman"/>
          <w:sz w:val="24"/>
          <w:szCs w:val="24"/>
        </w:rPr>
        <w:t>TATA CARA PELAKSANAAN PEMUNGUTAN RETRIBUSI</w:t>
      </w:r>
    </w:p>
    <w:p w:rsidR="00005919" w:rsidRDefault="009D2145" w:rsidP="00CB5C7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PEMERIKSAAN</w:t>
      </w:r>
      <w:r w:rsidR="00005919" w:rsidRPr="00895157">
        <w:rPr>
          <w:rFonts w:ascii="Times New Roman" w:hAnsi="Times New Roman" w:cs="Times New Roman"/>
          <w:sz w:val="24"/>
          <w:szCs w:val="24"/>
        </w:rPr>
        <w:t xml:space="preserve"> ALAT PEMADAM KEBAKARAN</w:t>
      </w:r>
    </w:p>
    <w:p w:rsidR="00E65F46" w:rsidRPr="00895157" w:rsidRDefault="00E65F46" w:rsidP="00CB5C7B">
      <w:pPr>
        <w:spacing w:after="0" w:line="240" w:lineRule="auto"/>
        <w:contextualSpacing/>
        <w:jc w:val="center"/>
        <w:rPr>
          <w:rFonts w:ascii="Times New Roman" w:hAnsi="Times New Roman" w:cs="Times New Roman"/>
          <w:sz w:val="24"/>
          <w:szCs w:val="24"/>
        </w:rPr>
      </w:pPr>
    </w:p>
    <w:p w:rsidR="00005919" w:rsidRPr="00895157" w:rsidRDefault="00005919" w:rsidP="00CB5C7B">
      <w:pPr>
        <w:spacing w:after="0" w:line="240" w:lineRule="auto"/>
        <w:contextualSpacing/>
        <w:jc w:val="center"/>
        <w:rPr>
          <w:rFonts w:ascii="Times New Roman" w:hAnsi="Times New Roman" w:cs="Times New Roman"/>
          <w:sz w:val="24"/>
          <w:szCs w:val="24"/>
        </w:rPr>
      </w:pPr>
      <w:r w:rsidRPr="00895157">
        <w:rPr>
          <w:rFonts w:ascii="Times New Roman" w:hAnsi="Times New Roman" w:cs="Times New Roman"/>
          <w:sz w:val="24"/>
          <w:szCs w:val="24"/>
        </w:rPr>
        <w:t>DENGAN RAHMAT TUHAN YANG MAHA ESA</w:t>
      </w:r>
    </w:p>
    <w:p w:rsidR="00005919" w:rsidRDefault="00005919" w:rsidP="00CB5C7B">
      <w:pPr>
        <w:spacing w:after="0" w:line="240" w:lineRule="auto"/>
        <w:contextualSpacing/>
        <w:jc w:val="center"/>
        <w:rPr>
          <w:rFonts w:ascii="Times New Roman" w:hAnsi="Times New Roman" w:cs="Times New Roman"/>
          <w:sz w:val="24"/>
          <w:szCs w:val="24"/>
        </w:rPr>
      </w:pPr>
      <w:r w:rsidRPr="00895157">
        <w:rPr>
          <w:rFonts w:ascii="Times New Roman" w:hAnsi="Times New Roman" w:cs="Times New Roman"/>
          <w:sz w:val="24"/>
          <w:szCs w:val="24"/>
        </w:rPr>
        <w:t>BUPATI MERANGIN,</w:t>
      </w:r>
    </w:p>
    <w:p w:rsidR="0047316E" w:rsidRDefault="0047316E" w:rsidP="00005919">
      <w:pPr>
        <w:spacing w:line="360" w:lineRule="auto"/>
        <w:contextualSpacing/>
        <w:jc w:val="center"/>
        <w:rPr>
          <w:rFonts w:ascii="Arial" w:hAnsi="Arial" w:cs="Arial"/>
          <w:sz w:val="24"/>
          <w:szCs w:val="24"/>
        </w:rPr>
      </w:pPr>
    </w:p>
    <w:p w:rsidR="00005919" w:rsidRDefault="008621A8" w:rsidP="008621A8">
      <w:pPr>
        <w:spacing w:line="240" w:lineRule="auto"/>
        <w:ind w:left="1560" w:hanging="1986"/>
        <w:contextualSpacing/>
        <w:jc w:val="both"/>
        <w:rPr>
          <w:rFonts w:ascii="Arial" w:hAnsi="Arial" w:cs="Arial"/>
          <w:sz w:val="24"/>
          <w:szCs w:val="24"/>
        </w:rPr>
      </w:pPr>
      <w:r>
        <w:rPr>
          <w:rFonts w:ascii="Arial" w:hAnsi="Arial" w:cs="Arial"/>
          <w:sz w:val="24"/>
          <w:szCs w:val="24"/>
        </w:rPr>
        <w:t xml:space="preserve">Menimbang    :   a. </w:t>
      </w:r>
      <w:r w:rsidR="00005919" w:rsidRPr="00354392">
        <w:rPr>
          <w:rFonts w:ascii="Arial" w:hAnsi="Arial" w:cs="Arial"/>
          <w:sz w:val="24"/>
          <w:szCs w:val="24"/>
        </w:rPr>
        <w:t xml:space="preserve">bahwa </w:t>
      </w:r>
      <w:r w:rsidR="00E65C44">
        <w:rPr>
          <w:rFonts w:ascii="Arial" w:hAnsi="Arial" w:cs="Arial"/>
          <w:sz w:val="24"/>
          <w:szCs w:val="24"/>
        </w:rPr>
        <w:t>sehubungan dengan adanya Perubahan Nomenklatur</w:t>
      </w:r>
      <w:r w:rsidR="00C33E98">
        <w:rPr>
          <w:rFonts w:ascii="Arial" w:hAnsi="Arial" w:cs="Arial"/>
          <w:sz w:val="24"/>
          <w:szCs w:val="24"/>
        </w:rPr>
        <w:t xml:space="preserve"> Dinas Pemadam Kebakaran Kabupaten Merangin sesuai dengan Peraturan Daerah Kabupaten Merangin Nomor 10 Tahun 2016 tentang Perangkat Daerah, perlu merubah P</w:t>
      </w:r>
      <w:r w:rsidR="00E65F46">
        <w:rPr>
          <w:rFonts w:ascii="Arial" w:hAnsi="Arial" w:cs="Arial"/>
          <w:sz w:val="24"/>
          <w:szCs w:val="24"/>
        </w:rPr>
        <w:t xml:space="preserve">eraturan Bupati Merangin Nomor </w:t>
      </w:r>
      <w:r w:rsidR="00C33E98">
        <w:rPr>
          <w:rFonts w:ascii="Arial" w:hAnsi="Arial" w:cs="Arial"/>
          <w:sz w:val="24"/>
          <w:szCs w:val="24"/>
        </w:rPr>
        <w:t>6 Tahun 2016</w:t>
      </w:r>
    </w:p>
    <w:p w:rsidR="0047316E" w:rsidRDefault="0047316E" w:rsidP="0047316E">
      <w:pPr>
        <w:tabs>
          <w:tab w:val="left" w:pos="1843"/>
        </w:tabs>
        <w:spacing w:line="240" w:lineRule="auto"/>
        <w:ind w:left="2268" w:hanging="2410"/>
        <w:contextualSpacing/>
        <w:jc w:val="both"/>
        <w:rPr>
          <w:rFonts w:ascii="Arial" w:hAnsi="Arial" w:cs="Arial"/>
          <w:sz w:val="24"/>
          <w:szCs w:val="24"/>
        </w:rPr>
      </w:pPr>
    </w:p>
    <w:p w:rsidR="0047316E" w:rsidRDefault="0047316E" w:rsidP="008621A8">
      <w:pPr>
        <w:spacing w:line="240" w:lineRule="auto"/>
        <w:ind w:left="1560" w:hanging="283"/>
        <w:contextualSpacing/>
        <w:jc w:val="both"/>
        <w:rPr>
          <w:rFonts w:ascii="Arial" w:hAnsi="Arial" w:cs="Arial"/>
          <w:sz w:val="24"/>
          <w:szCs w:val="24"/>
        </w:rPr>
      </w:pPr>
      <w:proofErr w:type="gramStart"/>
      <w:r>
        <w:rPr>
          <w:rFonts w:ascii="Arial" w:hAnsi="Arial" w:cs="Arial"/>
          <w:sz w:val="24"/>
          <w:szCs w:val="24"/>
        </w:rPr>
        <w:t>b.bahwa</w:t>
      </w:r>
      <w:proofErr w:type="gramEnd"/>
      <w:r>
        <w:rPr>
          <w:rFonts w:ascii="Arial" w:hAnsi="Arial" w:cs="Arial"/>
          <w:sz w:val="24"/>
          <w:szCs w:val="24"/>
        </w:rPr>
        <w:t xml:space="preserve"> berdasarkan pertimbangan sebagaimana dimaksud dalam huruf a, perlu menetapkan Peraturan Bupati Merangin tentang Perubahan atas P</w:t>
      </w:r>
      <w:r w:rsidR="00107936">
        <w:rPr>
          <w:rFonts w:ascii="Arial" w:hAnsi="Arial" w:cs="Arial"/>
          <w:sz w:val="24"/>
          <w:szCs w:val="24"/>
        </w:rPr>
        <w:t xml:space="preserve">eraturan Bupati Merangin Nomor </w:t>
      </w:r>
      <w:r w:rsidR="00FB7D27">
        <w:rPr>
          <w:rFonts w:ascii="Arial" w:hAnsi="Arial" w:cs="Arial"/>
          <w:sz w:val="24"/>
          <w:szCs w:val="24"/>
        </w:rPr>
        <w:t>6 Tahun 2016</w:t>
      </w:r>
      <w:r>
        <w:rPr>
          <w:rFonts w:ascii="Arial" w:hAnsi="Arial" w:cs="Arial"/>
          <w:sz w:val="24"/>
          <w:szCs w:val="24"/>
        </w:rPr>
        <w:t xml:space="preserve"> tentang Tata Cara Pelaksanaan Pemungutan Retribusi Pemeriksaan Alat Pemadam Kebakaran.</w:t>
      </w:r>
    </w:p>
    <w:p w:rsidR="0047316E" w:rsidRDefault="0047316E" w:rsidP="008621A8">
      <w:pPr>
        <w:tabs>
          <w:tab w:val="left" w:pos="1843"/>
        </w:tabs>
        <w:spacing w:line="240" w:lineRule="auto"/>
        <w:ind w:left="1985"/>
        <w:contextualSpacing/>
        <w:jc w:val="both"/>
        <w:rPr>
          <w:rFonts w:ascii="Arial" w:hAnsi="Arial" w:cs="Arial"/>
          <w:sz w:val="24"/>
          <w:szCs w:val="24"/>
        </w:rPr>
      </w:pPr>
    </w:p>
    <w:p w:rsidR="00005919" w:rsidRDefault="00005919" w:rsidP="00842D46">
      <w:pPr>
        <w:tabs>
          <w:tab w:val="left" w:pos="993"/>
        </w:tabs>
        <w:spacing w:line="276" w:lineRule="auto"/>
        <w:ind w:left="1418" w:hanging="1844"/>
        <w:contextualSpacing/>
        <w:jc w:val="both"/>
        <w:rPr>
          <w:rFonts w:ascii="Arial" w:hAnsi="Arial" w:cs="Arial"/>
          <w:sz w:val="24"/>
          <w:szCs w:val="24"/>
        </w:rPr>
      </w:pPr>
      <w:r w:rsidRPr="00354392">
        <w:rPr>
          <w:rFonts w:ascii="Arial" w:hAnsi="Arial" w:cs="Arial"/>
          <w:sz w:val="24"/>
          <w:szCs w:val="24"/>
        </w:rPr>
        <w:t>Mengingat</w:t>
      </w:r>
      <w:r w:rsidR="000169EA">
        <w:rPr>
          <w:rFonts w:ascii="Arial" w:hAnsi="Arial" w:cs="Arial"/>
          <w:sz w:val="24"/>
          <w:szCs w:val="24"/>
        </w:rPr>
        <w:tab/>
      </w:r>
      <w:r>
        <w:rPr>
          <w:rFonts w:ascii="Arial" w:hAnsi="Arial" w:cs="Arial"/>
          <w:sz w:val="24"/>
          <w:szCs w:val="24"/>
        </w:rPr>
        <w:t xml:space="preserve">: 1. </w:t>
      </w:r>
      <w:r w:rsidRPr="00354392">
        <w:rPr>
          <w:rFonts w:ascii="Arial" w:hAnsi="Arial" w:cs="Arial"/>
          <w:sz w:val="24"/>
          <w:szCs w:val="24"/>
        </w:rPr>
        <w:t>Undang-Undang Nomor 12 Tahun</w:t>
      </w:r>
      <w:r>
        <w:rPr>
          <w:rFonts w:ascii="Arial" w:hAnsi="Arial" w:cs="Arial"/>
          <w:sz w:val="24"/>
          <w:szCs w:val="24"/>
        </w:rPr>
        <w:t xml:space="preserve"> 1956 tentang pembentukan Daerah Otonomi Kabupaten dalam Lingkungan Daerah Provinsi Sumat</w:t>
      </w:r>
      <w:r w:rsidR="00FB7D27">
        <w:rPr>
          <w:rFonts w:ascii="Arial" w:hAnsi="Arial" w:cs="Arial"/>
          <w:sz w:val="24"/>
          <w:szCs w:val="24"/>
        </w:rPr>
        <w:t>e</w:t>
      </w:r>
      <w:r>
        <w:rPr>
          <w:rFonts w:ascii="Arial" w:hAnsi="Arial" w:cs="Arial"/>
          <w:sz w:val="24"/>
          <w:szCs w:val="24"/>
        </w:rPr>
        <w:t>ra Tengah (Lembaran Negara Republik Indonesia Tahun 1956 Nomor 25) sebagaimana telah diubah dengan Undang-Undang Nomor 7 Tahun 1965 tentang Pembentukan Daerah Tingkat II Daerah Sarolangun Bangko dan Daerah Tingkat II Tanjung Jabung (Lembaran Negara Republik Indonesia Tahun 1965 Nomor 50, Tambahan Lembaran Negara Republik Indonesia Nomor 2755);</w:t>
      </w:r>
    </w:p>
    <w:p w:rsidR="00005919" w:rsidRDefault="000169EA" w:rsidP="00707A64">
      <w:pPr>
        <w:tabs>
          <w:tab w:val="left" w:pos="1843"/>
        </w:tabs>
        <w:spacing w:line="240" w:lineRule="auto"/>
        <w:ind w:left="2410" w:hanging="2410"/>
        <w:contextualSpacing/>
        <w:jc w:val="both"/>
        <w:rPr>
          <w:rFonts w:ascii="Arial" w:hAnsi="Arial" w:cs="Arial"/>
          <w:sz w:val="24"/>
          <w:szCs w:val="24"/>
        </w:rPr>
      </w:pPr>
      <w:r>
        <w:rPr>
          <w:rFonts w:ascii="Arial" w:hAnsi="Arial" w:cs="Arial"/>
          <w:sz w:val="24"/>
          <w:szCs w:val="24"/>
        </w:rPr>
        <w:tab/>
      </w:r>
    </w:p>
    <w:p w:rsidR="00005919" w:rsidRDefault="00005919" w:rsidP="00842D46">
      <w:pPr>
        <w:tabs>
          <w:tab w:val="left" w:pos="993"/>
        </w:tabs>
        <w:spacing w:line="240" w:lineRule="auto"/>
        <w:ind w:left="1418" w:hanging="2410"/>
        <w:contextualSpacing/>
        <w:jc w:val="both"/>
        <w:rPr>
          <w:rFonts w:ascii="Arial" w:hAnsi="Arial" w:cs="Arial"/>
          <w:sz w:val="24"/>
          <w:szCs w:val="24"/>
        </w:rPr>
      </w:pPr>
      <w:r>
        <w:rPr>
          <w:rFonts w:ascii="Arial" w:hAnsi="Arial" w:cs="Arial"/>
          <w:sz w:val="24"/>
          <w:szCs w:val="24"/>
        </w:rPr>
        <w:tab/>
        <w:t xml:space="preserve">  2. Undang-Undang Nomor 28 Tahun 1999 tentang Penyelenggaraan Negara yang Bersih dan Bebas dari korupsi, Kolusi dan Nepotisme (Lembaran Negara Republik Indonesia Nomor 3851);</w:t>
      </w:r>
    </w:p>
    <w:p w:rsidR="00005919" w:rsidRDefault="00005919" w:rsidP="00707A64">
      <w:pPr>
        <w:tabs>
          <w:tab w:val="left" w:pos="1843"/>
        </w:tabs>
        <w:spacing w:line="240" w:lineRule="auto"/>
        <w:ind w:left="2410" w:hanging="2410"/>
        <w:contextualSpacing/>
        <w:jc w:val="both"/>
        <w:rPr>
          <w:rFonts w:ascii="Arial" w:hAnsi="Arial" w:cs="Arial"/>
          <w:sz w:val="24"/>
          <w:szCs w:val="24"/>
        </w:rPr>
      </w:pPr>
    </w:p>
    <w:p w:rsidR="00005919" w:rsidRDefault="00736E18" w:rsidP="00842D46">
      <w:pPr>
        <w:tabs>
          <w:tab w:val="left" w:pos="1134"/>
        </w:tabs>
        <w:spacing w:line="240" w:lineRule="auto"/>
        <w:ind w:left="1418" w:hanging="2410"/>
        <w:contextualSpacing/>
        <w:jc w:val="both"/>
        <w:rPr>
          <w:rFonts w:ascii="Arial" w:hAnsi="Arial" w:cs="Arial"/>
          <w:sz w:val="24"/>
          <w:szCs w:val="24"/>
        </w:rPr>
      </w:pPr>
      <w:r>
        <w:rPr>
          <w:rFonts w:ascii="Arial" w:hAnsi="Arial" w:cs="Arial"/>
          <w:sz w:val="24"/>
          <w:szCs w:val="24"/>
        </w:rPr>
        <w:tab/>
      </w:r>
      <w:r w:rsidR="00005919">
        <w:rPr>
          <w:rFonts w:ascii="Arial" w:hAnsi="Arial" w:cs="Arial"/>
          <w:sz w:val="24"/>
          <w:szCs w:val="24"/>
        </w:rPr>
        <w:t>3. Undang-Undang Nomor 54 Tahun 1999 tentang Pembentukan Kabupaten Sarolangun, Kabupaten Tebo, Kabupaten Muara Jambi, dan Kabupaten Tanjung Jabung Timur (Lembaran Negara Republik Indonesia Tahun 1999 Nomor 182, Tambahan Lembaran Negara Republik Indonesia Nomor 3903), sebagaimana telah diubah dengan Undang-Undang Nomor 14 Tahun 2000 tentang perubahan atas Undang- Undang Nomor 54 Tahun 1999 tentang pembentukan Kabupaten Sarolangun, Kabupaten Tebo, Kabupaten Muaro jambi, dan Tanjung Jabung Timur (Lembaran Negara Republik Indonesia Tahun 2000 Nomor 81, Tambahan Lembaran Negara Republik Indonesia Nomor 3669);</w:t>
      </w:r>
    </w:p>
    <w:p w:rsidR="00005919" w:rsidRDefault="00005919" w:rsidP="00707A64">
      <w:pPr>
        <w:tabs>
          <w:tab w:val="left" w:pos="1843"/>
        </w:tabs>
        <w:spacing w:line="240" w:lineRule="auto"/>
        <w:ind w:left="2410" w:hanging="2410"/>
        <w:contextualSpacing/>
        <w:jc w:val="both"/>
        <w:rPr>
          <w:rFonts w:ascii="Arial" w:hAnsi="Arial" w:cs="Arial"/>
          <w:sz w:val="24"/>
          <w:szCs w:val="24"/>
        </w:rPr>
      </w:pPr>
    </w:p>
    <w:p w:rsidR="00005919" w:rsidRDefault="00CF5B88" w:rsidP="00CF5B88">
      <w:pPr>
        <w:tabs>
          <w:tab w:val="left" w:pos="993"/>
        </w:tabs>
        <w:spacing w:line="240" w:lineRule="auto"/>
        <w:ind w:left="1418" w:hanging="284"/>
        <w:contextualSpacing/>
        <w:jc w:val="both"/>
        <w:rPr>
          <w:rFonts w:ascii="Arial" w:hAnsi="Arial" w:cs="Arial"/>
          <w:sz w:val="24"/>
          <w:szCs w:val="24"/>
        </w:rPr>
      </w:pPr>
      <w:r>
        <w:rPr>
          <w:rFonts w:ascii="Arial" w:hAnsi="Arial" w:cs="Arial"/>
          <w:sz w:val="24"/>
          <w:szCs w:val="24"/>
        </w:rPr>
        <w:t xml:space="preserve">4. </w:t>
      </w:r>
      <w:r w:rsidR="00005919">
        <w:rPr>
          <w:rFonts w:ascii="Arial" w:hAnsi="Arial" w:cs="Arial"/>
          <w:sz w:val="24"/>
          <w:szCs w:val="24"/>
        </w:rPr>
        <w:t>Undang- Undang Republik Indonesia Nomor 25 Tahun 2009 tentang Pelayanan Publik (Lembaran Negara Republik Indonesia Tahun 2009 Nomor 112, Tambahan Lembaran Negara Indonesia Nomor 5038);</w:t>
      </w:r>
    </w:p>
    <w:p w:rsidR="00F31611" w:rsidRDefault="00F31611" w:rsidP="00CF5B88">
      <w:pPr>
        <w:tabs>
          <w:tab w:val="left" w:pos="993"/>
        </w:tabs>
        <w:spacing w:line="240" w:lineRule="auto"/>
        <w:ind w:left="1418" w:hanging="284"/>
        <w:contextualSpacing/>
        <w:jc w:val="both"/>
        <w:rPr>
          <w:rFonts w:ascii="Arial" w:hAnsi="Arial" w:cs="Arial"/>
          <w:sz w:val="24"/>
          <w:szCs w:val="24"/>
        </w:rPr>
      </w:pPr>
    </w:p>
    <w:p w:rsidR="00F31611" w:rsidRDefault="00F31611" w:rsidP="00CF5B88">
      <w:pPr>
        <w:tabs>
          <w:tab w:val="left" w:pos="993"/>
        </w:tabs>
        <w:spacing w:line="240" w:lineRule="auto"/>
        <w:ind w:left="1418" w:hanging="284"/>
        <w:contextualSpacing/>
        <w:jc w:val="both"/>
        <w:rPr>
          <w:rFonts w:ascii="Arial" w:hAnsi="Arial" w:cs="Arial"/>
          <w:sz w:val="24"/>
          <w:szCs w:val="24"/>
        </w:rPr>
      </w:pPr>
    </w:p>
    <w:p w:rsidR="00F31611" w:rsidRDefault="00F31611" w:rsidP="00CF5B88">
      <w:pPr>
        <w:tabs>
          <w:tab w:val="left" w:pos="993"/>
        </w:tabs>
        <w:spacing w:line="240" w:lineRule="auto"/>
        <w:ind w:left="1418" w:hanging="284"/>
        <w:contextualSpacing/>
        <w:jc w:val="both"/>
        <w:rPr>
          <w:rFonts w:ascii="Arial" w:hAnsi="Arial" w:cs="Arial"/>
          <w:sz w:val="24"/>
          <w:szCs w:val="24"/>
        </w:rPr>
      </w:pPr>
    </w:p>
    <w:p w:rsidR="00F31611" w:rsidRDefault="00F31611" w:rsidP="00CF5B88">
      <w:pPr>
        <w:tabs>
          <w:tab w:val="left" w:pos="993"/>
        </w:tabs>
        <w:spacing w:line="240" w:lineRule="auto"/>
        <w:ind w:left="1418" w:hanging="284"/>
        <w:contextualSpacing/>
        <w:jc w:val="both"/>
        <w:rPr>
          <w:rFonts w:ascii="Arial" w:hAnsi="Arial" w:cs="Arial"/>
          <w:sz w:val="24"/>
          <w:szCs w:val="24"/>
        </w:rPr>
      </w:pPr>
    </w:p>
    <w:p w:rsidR="00005919" w:rsidRDefault="00005919" w:rsidP="005D0B4C">
      <w:pPr>
        <w:tabs>
          <w:tab w:val="left" w:pos="851"/>
          <w:tab w:val="left" w:pos="1418"/>
        </w:tabs>
        <w:spacing w:line="240" w:lineRule="auto"/>
        <w:ind w:left="1418" w:hanging="2410"/>
        <w:contextualSpacing/>
        <w:jc w:val="both"/>
        <w:rPr>
          <w:rFonts w:ascii="Arial" w:hAnsi="Arial" w:cs="Arial"/>
          <w:sz w:val="24"/>
          <w:szCs w:val="24"/>
        </w:rPr>
      </w:pPr>
      <w:r>
        <w:rPr>
          <w:rFonts w:ascii="Arial" w:hAnsi="Arial" w:cs="Arial"/>
          <w:sz w:val="24"/>
          <w:szCs w:val="24"/>
        </w:rPr>
        <w:lastRenderedPageBreak/>
        <w:tab/>
        <w:t xml:space="preserve">  5.Undang-Undang N</w:t>
      </w:r>
      <w:r w:rsidR="006C7C71">
        <w:rPr>
          <w:rFonts w:ascii="Arial" w:hAnsi="Arial" w:cs="Arial"/>
          <w:sz w:val="24"/>
          <w:szCs w:val="24"/>
        </w:rPr>
        <w:t>o</w:t>
      </w:r>
      <w:r>
        <w:rPr>
          <w:rFonts w:ascii="Arial" w:hAnsi="Arial" w:cs="Arial"/>
          <w:sz w:val="24"/>
          <w:szCs w:val="24"/>
        </w:rPr>
        <w:t>mor 28 Tahun 2009 tentang Pajak Daerah dan Retribusi Daerah (Lembaran Negara Republik Indonesia Tahun 2009 Nomor 130, Tambahan Lembaran Negara Republik Indonesia Nomor 5049);</w:t>
      </w:r>
    </w:p>
    <w:p w:rsidR="00005919" w:rsidRDefault="00005919" w:rsidP="00736E18">
      <w:pPr>
        <w:tabs>
          <w:tab w:val="left" w:pos="1560"/>
          <w:tab w:val="left" w:pos="1985"/>
          <w:tab w:val="left" w:pos="2127"/>
        </w:tabs>
        <w:spacing w:line="240" w:lineRule="auto"/>
        <w:ind w:left="1985" w:hanging="2410"/>
        <w:contextualSpacing/>
        <w:jc w:val="both"/>
        <w:rPr>
          <w:rFonts w:ascii="Arial" w:hAnsi="Arial" w:cs="Arial"/>
          <w:sz w:val="24"/>
          <w:szCs w:val="24"/>
        </w:rPr>
      </w:pPr>
    </w:p>
    <w:p w:rsidR="00005919" w:rsidRDefault="00005919" w:rsidP="005D0B4C">
      <w:pPr>
        <w:tabs>
          <w:tab w:val="left" w:pos="851"/>
          <w:tab w:val="left" w:pos="1134"/>
          <w:tab w:val="left" w:pos="2127"/>
        </w:tabs>
        <w:spacing w:line="240" w:lineRule="auto"/>
        <w:ind w:left="1418" w:hanging="2410"/>
        <w:contextualSpacing/>
        <w:jc w:val="both"/>
        <w:rPr>
          <w:rFonts w:ascii="Arial" w:hAnsi="Arial" w:cs="Arial"/>
          <w:sz w:val="24"/>
          <w:szCs w:val="24"/>
        </w:rPr>
      </w:pPr>
      <w:r>
        <w:rPr>
          <w:rFonts w:ascii="Arial" w:hAnsi="Arial" w:cs="Arial"/>
          <w:sz w:val="24"/>
          <w:szCs w:val="24"/>
        </w:rPr>
        <w:tab/>
      </w:r>
      <w:r w:rsidR="003D6B4A">
        <w:rPr>
          <w:rFonts w:ascii="Arial" w:hAnsi="Arial" w:cs="Arial"/>
          <w:sz w:val="24"/>
          <w:szCs w:val="24"/>
        </w:rPr>
        <w:t xml:space="preserve">   6. Undang-Undang Nom</w:t>
      </w:r>
      <w:r>
        <w:rPr>
          <w:rFonts w:ascii="Arial" w:hAnsi="Arial" w:cs="Arial"/>
          <w:sz w:val="24"/>
          <w:szCs w:val="24"/>
        </w:rPr>
        <w:t>or 12 Tahun 2011 tentang Pembentukan Peraturan Perundang-undangan (Lembaran Negara Republik Indonesia Tahun 2011 Nomor 82, Tambahan Lembaran Negara Republik Indonesia Nomor 5234);</w:t>
      </w:r>
    </w:p>
    <w:p w:rsidR="00005919" w:rsidRDefault="00005919" w:rsidP="005D0B4C">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005919" w:rsidP="00CF5B88">
      <w:pPr>
        <w:tabs>
          <w:tab w:val="left" w:pos="1134"/>
          <w:tab w:val="left" w:pos="1276"/>
          <w:tab w:val="left" w:pos="2127"/>
        </w:tabs>
        <w:spacing w:line="240" w:lineRule="auto"/>
        <w:ind w:left="1418" w:hanging="2410"/>
        <w:contextualSpacing/>
        <w:jc w:val="both"/>
        <w:rPr>
          <w:rFonts w:ascii="Arial" w:hAnsi="Arial" w:cs="Arial"/>
          <w:sz w:val="24"/>
          <w:szCs w:val="24"/>
        </w:rPr>
      </w:pPr>
      <w:r>
        <w:rPr>
          <w:rFonts w:ascii="Arial" w:hAnsi="Arial" w:cs="Arial"/>
          <w:sz w:val="24"/>
          <w:szCs w:val="24"/>
        </w:rPr>
        <w:tab/>
      </w:r>
      <w:r w:rsidR="00CF5B88">
        <w:rPr>
          <w:rFonts w:ascii="Arial" w:hAnsi="Arial" w:cs="Arial"/>
          <w:sz w:val="24"/>
          <w:szCs w:val="24"/>
        </w:rPr>
        <w:t>7. Undang-U</w:t>
      </w:r>
      <w:r>
        <w:rPr>
          <w:rFonts w:ascii="Arial" w:hAnsi="Arial" w:cs="Arial"/>
          <w:sz w:val="24"/>
          <w:szCs w:val="24"/>
        </w:rPr>
        <w:t>ndang Nomor 5 Tahun 2014 tentang Aparatur Sipil Negara (Lembaran Negara Republik Indonesia Tahun 2014 Nomor 6</w:t>
      </w:r>
      <w:r w:rsidR="00FB7D27">
        <w:rPr>
          <w:rFonts w:ascii="Arial" w:hAnsi="Arial" w:cs="Arial"/>
          <w:sz w:val="24"/>
          <w:szCs w:val="24"/>
        </w:rPr>
        <w:t xml:space="preserve">, </w:t>
      </w:r>
      <w:r>
        <w:rPr>
          <w:rFonts w:ascii="Arial" w:hAnsi="Arial" w:cs="Arial"/>
          <w:sz w:val="24"/>
          <w:szCs w:val="24"/>
        </w:rPr>
        <w:t>Tambahan Lembaran Negara Republik Indonesia Nomor 5494);</w:t>
      </w:r>
    </w:p>
    <w:p w:rsidR="00005919" w:rsidRDefault="00005919" w:rsidP="005D0B4C">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736E18" w:rsidP="00CF5B88">
      <w:pPr>
        <w:tabs>
          <w:tab w:val="left" w:pos="1134"/>
          <w:tab w:val="left" w:pos="1418"/>
          <w:tab w:val="left" w:pos="2127"/>
        </w:tabs>
        <w:spacing w:line="240" w:lineRule="auto"/>
        <w:ind w:left="1418" w:hanging="2410"/>
        <w:contextualSpacing/>
        <w:jc w:val="both"/>
        <w:rPr>
          <w:rFonts w:ascii="Arial" w:hAnsi="Arial" w:cs="Arial"/>
          <w:sz w:val="24"/>
          <w:szCs w:val="24"/>
        </w:rPr>
      </w:pPr>
      <w:r>
        <w:rPr>
          <w:rFonts w:ascii="Arial" w:hAnsi="Arial" w:cs="Arial"/>
          <w:sz w:val="24"/>
          <w:szCs w:val="24"/>
        </w:rPr>
        <w:tab/>
      </w:r>
      <w:proofErr w:type="gramStart"/>
      <w:r w:rsidR="00005919">
        <w:rPr>
          <w:rFonts w:ascii="Arial" w:hAnsi="Arial" w:cs="Arial"/>
          <w:sz w:val="24"/>
          <w:szCs w:val="24"/>
        </w:rPr>
        <w:t>8.Undang</w:t>
      </w:r>
      <w:proofErr w:type="gramEnd"/>
      <w:r w:rsidR="00005919">
        <w:rPr>
          <w:rFonts w:ascii="Arial" w:hAnsi="Arial" w:cs="Arial"/>
          <w:sz w:val="24"/>
          <w:szCs w:val="24"/>
        </w:rPr>
        <w:t xml:space="preserve">-Undang Nomor 23 Tahun 2014 tentang Pemerintahan Daerah (Lembaran Negara Republik Indonesia Tahun 2014 Nomor </w:t>
      </w:r>
      <w:r w:rsidR="000541CB">
        <w:rPr>
          <w:rFonts w:ascii="Arial" w:hAnsi="Arial" w:cs="Arial"/>
          <w:sz w:val="24"/>
          <w:szCs w:val="24"/>
        </w:rPr>
        <w:t>1</w:t>
      </w:r>
      <w:r w:rsidR="00005919">
        <w:rPr>
          <w:rFonts w:ascii="Arial" w:hAnsi="Arial" w:cs="Arial"/>
          <w:sz w:val="24"/>
          <w:szCs w:val="24"/>
        </w:rPr>
        <w:t>244, Tambahan Lembaran Negara</w:t>
      </w:r>
      <w:r w:rsidR="00BD5208">
        <w:rPr>
          <w:rFonts w:ascii="Arial" w:hAnsi="Arial" w:cs="Arial"/>
          <w:sz w:val="24"/>
          <w:szCs w:val="24"/>
        </w:rPr>
        <w:t xml:space="preserve"> Republik Indonesia Nomor 5</w:t>
      </w:r>
      <w:r w:rsidR="000541CB">
        <w:rPr>
          <w:rFonts w:ascii="Arial" w:hAnsi="Arial" w:cs="Arial"/>
          <w:sz w:val="24"/>
          <w:szCs w:val="24"/>
        </w:rPr>
        <w:t>587</w:t>
      </w:r>
      <w:r w:rsidR="00BD5208">
        <w:rPr>
          <w:rFonts w:ascii="Arial" w:hAnsi="Arial" w:cs="Arial"/>
          <w:sz w:val="24"/>
          <w:szCs w:val="24"/>
        </w:rPr>
        <w:t>) sebagaimana telah diubah beberapa kali</w:t>
      </w:r>
      <w:r w:rsidR="000541CB">
        <w:rPr>
          <w:rFonts w:ascii="Arial" w:hAnsi="Arial" w:cs="Arial"/>
          <w:sz w:val="24"/>
          <w:szCs w:val="24"/>
        </w:rPr>
        <w:t xml:space="preserve">, </w:t>
      </w:r>
      <w:r w:rsidR="00FB7D27">
        <w:rPr>
          <w:rFonts w:ascii="Arial" w:hAnsi="Arial" w:cs="Arial"/>
          <w:sz w:val="24"/>
          <w:szCs w:val="24"/>
        </w:rPr>
        <w:t xml:space="preserve">Terakhir </w:t>
      </w:r>
      <w:r w:rsidR="000541CB">
        <w:rPr>
          <w:rFonts w:ascii="Arial" w:hAnsi="Arial" w:cs="Arial"/>
          <w:sz w:val="24"/>
          <w:szCs w:val="24"/>
        </w:rPr>
        <w:t>dengan Undang-Undang Nomor 9 tahun 2015 tentang Perubahan Kedua atas Undang-Undang Nomor 23 Tahun 2014 tentang Pemerintah</w:t>
      </w:r>
      <w:r w:rsidR="00FB7D27">
        <w:rPr>
          <w:rFonts w:ascii="Arial" w:hAnsi="Arial" w:cs="Arial"/>
          <w:sz w:val="24"/>
          <w:szCs w:val="24"/>
        </w:rPr>
        <w:t>an</w:t>
      </w:r>
      <w:r w:rsidR="000541CB">
        <w:rPr>
          <w:rFonts w:ascii="Arial" w:hAnsi="Arial" w:cs="Arial"/>
          <w:sz w:val="24"/>
          <w:szCs w:val="24"/>
        </w:rPr>
        <w:t xml:space="preserve"> Daerah (Lembaran </w:t>
      </w:r>
      <w:r w:rsidR="00FB7D27">
        <w:rPr>
          <w:rFonts w:ascii="Arial" w:hAnsi="Arial" w:cs="Arial"/>
          <w:sz w:val="24"/>
          <w:szCs w:val="24"/>
        </w:rPr>
        <w:t xml:space="preserve">Negara Republik Indonesia Tahun </w:t>
      </w:r>
      <w:r w:rsidR="000541CB">
        <w:rPr>
          <w:rFonts w:ascii="Arial" w:hAnsi="Arial" w:cs="Arial"/>
          <w:sz w:val="24"/>
          <w:szCs w:val="24"/>
        </w:rPr>
        <w:t>2015 Nomor 58, Tambahan Lembaran Negara Republik Indonesia Nomor 5679);</w:t>
      </w:r>
    </w:p>
    <w:p w:rsidR="00005919" w:rsidRDefault="00005919" w:rsidP="005D0B4C">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005919" w:rsidP="00CF5B88">
      <w:pPr>
        <w:tabs>
          <w:tab w:val="left" w:pos="1134"/>
          <w:tab w:val="left" w:pos="1418"/>
          <w:tab w:val="left" w:pos="2127"/>
        </w:tabs>
        <w:spacing w:line="240" w:lineRule="auto"/>
        <w:ind w:left="1418" w:hanging="2127"/>
        <w:contextualSpacing/>
        <w:jc w:val="both"/>
        <w:rPr>
          <w:rFonts w:ascii="Arial" w:hAnsi="Arial" w:cs="Arial"/>
          <w:sz w:val="24"/>
          <w:szCs w:val="24"/>
        </w:rPr>
      </w:pPr>
      <w:r>
        <w:rPr>
          <w:rFonts w:ascii="Arial" w:hAnsi="Arial" w:cs="Arial"/>
          <w:sz w:val="24"/>
          <w:szCs w:val="24"/>
        </w:rPr>
        <w:t>9.Peraturan Pemerintah Nomor 69 Tahun 2005 tentang Pengelolaan Keuangan Daerah (Lembaran Negara Republik Indonesia Tahun 2002 Nomor 140, Tambahan Lembaran Negara Republik Indonesia Nomor 45780);</w:t>
      </w:r>
    </w:p>
    <w:p w:rsidR="00005919" w:rsidRDefault="00005919" w:rsidP="005D0B4C">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005919" w:rsidP="00CF5B88">
      <w:pPr>
        <w:tabs>
          <w:tab w:val="left" w:pos="1134"/>
          <w:tab w:val="left" w:pos="1843"/>
          <w:tab w:val="left" w:pos="2127"/>
        </w:tabs>
        <w:spacing w:line="240" w:lineRule="auto"/>
        <w:ind w:left="1418" w:hanging="1985"/>
        <w:contextualSpacing/>
        <w:jc w:val="both"/>
        <w:rPr>
          <w:rFonts w:ascii="Arial" w:hAnsi="Arial" w:cs="Arial"/>
          <w:sz w:val="24"/>
          <w:szCs w:val="24"/>
        </w:rPr>
      </w:pPr>
      <w:r>
        <w:rPr>
          <w:rFonts w:ascii="Arial" w:hAnsi="Arial" w:cs="Arial"/>
          <w:sz w:val="24"/>
          <w:szCs w:val="24"/>
        </w:rPr>
        <w:t xml:space="preserve">                       10. Peraturan Pemerintah Nomor 69 Tahun 2010 tentang Tata Cara Pemberian dan Pemanfaatan Insentif Pemungutan Pajak Daerah dan Retribusi Daerah (Lembaran Negara Republik Indonesia Tahun 2010 Nomor 119, Tambahan Lembaran Negara Republik Indonesia Nomor 5161);   </w:t>
      </w:r>
    </w:p>
    <w:p w:rsidR="00005919" w:rsidRDefault="00005919" w:rsidP="005D0B4C">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CF5B88" w:rsidP="00B40D23">
      <w:pPr>
        <w:tabs>
          <w:tab w:val="left" w:pos="1134"/>
          <w:tab w:val="left" w:pos="1418"/>
          <w:tab w:val="left" w:pos="2127"/>
        </w:tabs>
        <w:spacing w:line="240" w:lineRule="auto"/>
        <w:ind w:left="1418" w:hanging="425"/>
        <w:contextualSpacing/>
        <w:jc w:val="both"/>
        <w:rPr>
          <w:rFonts w:ascii="Arial" w:hAnsi="Arial" w:cs="Arial"/>
          <w:sz w:val="24"/>
          <w:szCs w:val="24"/>
        </w:rPr>
      </w:pPr>
      <w:r>
        <w:rPr>
          <w:rFonts w:ascii="Arial" w:hAnsi="Arial" w:cs="Arial"/>
          <w:sz w:val="24"/>
          <w:szCs w:val="24"/>
        </w:rPr>
        <w:t xml:space="preserve">11. </w:t>
      </w:r>
      <w:r w:rsidR="00005919">
        <w:rPr>
          <w:rFonts w:ascii="Arial" w:hAnsi="Arial" w:cs="Arial"/>
          <w:sz w:val="24"/>
          <w:szCs w:val="24"/>
        </w:rPr>
        <w:t xml:space="preserve">Peraturan Menteri Dalam </w:t>
      </w:r>
      <w:r w:rsidR="00FB7D27">
        <w:rPr>
          <w:rFonts w:ascii="Arial" w:hAnsi="Arial" w:cs="Arial"/>
          <w:sz w:val="24"/>
          <w:szCs w:val="24"/>
        </w:rPr>
        <w:t>Negeri Nomor 62 Tahun 2008 t</w:t>
      </w:r>
      <w:r w:rsidR="00005919">
        <w:rPr>
          <w:rFonts w:ascii="Arial" w:hAnsi="Arial" w:cs="Arial"/>
          <w:sz w:val="24"/>
          <w:szCs w:val="24"/>
        </w:rPr>
        <w:t>entang Standar Pelayanan Minimal Bidang Pemerintahan Dalam Negeri Di K</w:t>
      </w:r>
      <w:r w:rsidR="00FB7D27">
        <w:rPr>
          <w:rFonts w:ascii="Arial" w:hAnsi="Arial" w:cs="Arial"/>
          <w:sz w:val="24"/>
          <w:szCs w:val="24"/>
        </w:rPr>
        <w:t>abupaten / Kota Sebagaimana Diu</w:t>
      </w:r>
      <w:r w:rsidR="00005919">
        <w:rPr>
          <w:rFonts w:ascii="Arial" w:hAnsi="Arial" w:cs="Arial"/>
          <w:sz w:val="24"/>
          <w:szCs w:val="24"/>
        </w:rPr>
        <w:t>bah Dengan Peraturan menteri Dalam Negeri Nomor 69 Tahun Tahun 2012 Tentang Perubahan atas Peraturan Menteri Dalam Negeri Nomor 62 Tahun 2008 tentang Standar Pelayanan Minimal Bidang Pemerintahan Dalam Negeri Di Kabupaten / Kota (Berita Negara Republik Indonesia Tahun 2012 Nomor 1058);</w:t>
      </w:r>
    </w:p>
    <w:p w:rsidR="00005919" w:rsidRDefault="00005919" w:rsidP="00B40D23">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B40D23" w:rsidP="00B40D23">
      <w:pPr>
        <w:tabs>
          <w:tab w:val="left" w:pos="1134"/>
          <w:tab w:val="left" w:pos="1418"/>
          <w:tab w:val="left" w:pos="2127"/>
        </w:tabs>
        <w:spacing w:line="240" w:lineRule="auto"/>
        <w:ind w:left="1418" w:hanging="425"/>
        <w:contextualSpacing/>
        <w:jc w:val="both"/>
        <w:rPr>
          <w:rFonts w:ascii="Arial" w:hAnsi="Arial" w:cs="Arial"/>
          <w:sz w:val="24"/>
          <w:szCs w:val="24"/>
        </w:rPr>
      </w:pPr>
      <w:r>
        <w:rPr>
          <w:rFonts w:ascii="Arial" w:hAnsi="Arial" w:cs="Arial"/>
          <w:sz w:val="24"/>
          <w:szCs w:val="24"/>
        </w:rPr>
        <w:t>12</w:t>
      </w:r>
      <w:proofErr w:type="gramStart"/>
      <w:r>
        <w:rPr>
          <w:rFonts w:ascii="Arial" w:hAnsi="Arial" w:cs="Arial"/>
          <w:sz w:val="24"/>
          <w:szCs w:val="24"/>
        </w:rPr>
        <w:t>.</w:t>
      </w:r>
      <w:r w:rsidR="00005919">
        <w:rPr>
          <w:rFonts w:ascii="Arial" w:hAnsi="Arial" w:cs="Arial"/>
          <w:sz w:val="24"/>
          <w:szCs w:val="24"/>
        </w:rPr>
        <w:t>Peraturan</w:t>
      </w:r>
      <w:proofErr w:type="gramEnd"/>
      <w:r w:rsidR="00005919">
        <w:rPr>
          <w:rFonts w:ascii="Arial" w:hAnsi="Arial" w:cs="Arial"/>
          <w:sz w:val="24"/>
          <w:szCs w:val="24"/>
        </w:rPr>
        <w:t xml:space="preserve"> MenteriDalam Negeri Nomor 16 Tahun 2009 tentang Standar Kualifikasi Aparatur Pemadam Kebakaran Di Daerah;</w:t>
      </w:r>
    </w:p>
    <w:p w:rsidR="00FB7D27" w:rsidRDefault="00FB7D27" w:rsidP="00B40D23">
      <w:pPr>
        <w:tabs>
          <w:tab w:val="left" w:pos="1134"/>
          <w:tab w:val="left" w:pos="1418"/>
          <w:tab w:val="left" w:pos="2127"/>
        </w:tabs>
        <w:spacing w:line="240" w:lineRule="auto"/>
        <w:ind w:left="1418" w:hanging="425"/>
        <w:contextualSpacing/>
        <w:jc w:val="both"/>
        <w:rPr>
          <w:rFonts w:ascii="Arial" w:hAnsi="Arial" w:cs="Arial"/>
          <w:sz w:val="24"/>
          <w:szCs w:val="24"/>
        </w:rPr>
      </w:pPr>
    </w:p>
    <w:p w:rsidR="00FB7D27" w:rsidRDefault="00FB7D27" w:rsidP="00B40D23">
      <w:pPr>
        <w:tabs>
          <w:tab w:val="left" w:pos="851"/>
          <w:tab w:val="left" w:pos="1276"/>
          <w:tab w:val="left" w:pos="2127"/>
        </w:tabs>
        <w:spacing w:line="240" w:lineRule="auto"/>
        <w:ind w:left="1418" w:hanging="567"/>
        <w:contextualSpacing/>
        <w:jc w:val="both"/>
        <w:rPr>
          <w:rFonts w:ascii="Arial" w:hAnsi="Arial" w:cs="Arial"/>
          <w:sz w:val="24"/>
          <w:szCs w:val="24"/>
        </w:rPr>
      </w:pPr>
      <w:r>
        <w:rPr>
          <w:rFonts w:ascii="Arial" w:hAnsi="Arial" w:cs="Arial"/>
          <w:sz w:val="24"/>
          <w:szCs w:val="24"/>
        </w:rPr>
        <w:tab/>
        <w:t xml:space="preserve">  13. </w:t>
      </w:r>
      <w:r>
        <w:rPr>
          <w:rFonts w:ascii="Arial" w:hAnsi="Arial" w:cs="Arial"/>
          <w:sz w:val="24"/>
          <w:szCs w:val="24"/>
        </w:rPr>
        <w:tab/>
        <w:t xml:space="preserve">Peraturan   Daerah   Kabupaten   </w:t>
      </w:r>
      <w:proofErr w:type="gramStart"/>
      <w:r>
        <w:rPr>
          <w:rFonts w:ascii="Arial" w:hAnsi="Arial" w:cs="Arial"/>
          <w:sz w:val="24"/>
          <w:szCs w:val="24"/>
        </w:rPr>
        <w:t>Merangin  Nomor</w:t>
      </w:r>
      <w:proofErr w:type="gramEnd"/>
      <w:r>
        <w:rPr>
          <w:rFonts w:ascii="Arial" w:hAnsi="Arial" w:cs="Arial"/>
          <w:sz w:val="24"/>
          <w:szCs w:val="24"/>
        </w:rPr>
        <w:t xml:space="preserve">  05   Tahun  2013  Tentang Retribusi Alat Pemadam Kebakaran ( Lembaran Daerah Kabupaten  Merangin Tahun 2013 Nomor 05).</w:t>
      </w:r>
    </w:p>
    <w:p w:rsidR="00005919" w:rsidRDefault="00005919" w:rsidP="00B40D23">
      <w:pPr>
        <w:tabs>
          <w:tab w:val="left" w:pos="1134"/>
          <w:tab w:val="left" w:pos="1843"/>
          <w:tab w:val="left" w:pos="2127"/>
        </w:tabs>
        <w:spacing w:line="240" w:lineRule="auto"/>
        <w:ind w:left="2410" w:hanging="2410"/>
        <w:contextualSpacing/>
        <w:jc w:val="both"/>
        <w:rPr>
          <w:rFonts w:ascii="Arial" w:hAnsi="Arial" w:cs="Arial"/>
          <w:sz w:val="24"/>
          <w:szCs w:val="24"/>
        </w:rPr>
      </w:pPr>
    </w:p>
    <w:p w:rsidR="00005919" w:rsidRDefault="00FB7D27" w:rsidP="00B40D23">
      <w:pPr>
        <w:tabs>
          <w:tab w:val="left" w:pos="1134"/>
          <w:tab w:val="left" w:pos="1418"/>
          <w:tab w:val="left" w:pos="2127"/>
        </w:tabs>
        <w:spacing w:line="240" w:lineRule="auto"/>
        <w:ind w:left="1418" w:hanging="425"/>
        <w:contextualSpacing/>
        <w:jc w:val="both"/>
        <w:rPr>
          <w:rFonts w:ascii="Arial" w:hAnsi="Arial" w:cs="Arial"/>
          <w:sz w:val="24"/>
          <w:szCs w:val="24"/>
        </w:rPr>
      </w:pPr>
      <w:r>
        <w:rPr>
          <w:rFonts w:ascii="Arial" w:hAnsi="Arial" w:cs="Arial"/>
          <w:sz w:val="24"/>
          <w:szCs w:val="24"/>
        </w:rPr>
        <w:t>14</w:t>
      </w:r>
      <w:r w:rsidR="00900C61">
        <w:rPr>
          <w:rFonts w:ascii="Arial" w:hAnsi="Arial" w:cs="Arial"/>
          <w:sz w:val="24"/>
          <w:szCs w:val="24"/>
        </w:rPr>
        <w:t xml:space="preserve">. </w:t>
      </w:r>
      <w:r w:rsidR="00005919">
        <w:rPr>
          <w:rFonts w:ascii="Arial" w:hAnsi="Arial" w:cs="Arial"/>
          <w:sz w:val="24"/>
          <w:szCs w:val="24"/>
        </w:rPr>
        <w:t>Peraturan Daerah Kabupa</w:t>
      </w:r>
      <w:r w:rsidR="00695DE8">
        <w:rPr>
          <w:rFonts w:ascii="Arial" w:hAnsi="Arial" w:cs="Arial"/>
          <w:sz w:val="24"/>
          <w:szCs w:val="24"/>
        </w:rPr>
        <w:t>ten Merangin Nomor 1</w:t>
      </w:r>
      <w:r w:rsidR="00C762E3">
        <w:rPr>
          <w:rFonts w:ascii="Arial" w:hAnsi="Arial" w:cs="Arial"/>
          <w:sz w:val="24"/>
          <w:szCs w:val="24"/>
        </w:rPr>
        <w:t>0</w:t>
      </w:r>
      <w:r w:rsidR="00695DE8">
        <w:rPr>
          <w:rFonts w:ascii="Arial" w:hAnsi="Arial" w:cs="Arial"/>
          <w:sz w:val="24"/>
          <w:szCs w:val="24"/>
        </w:rPr>
        <w:t xml:space="preserve"> Tahun </w:t>
      </w:r>
      <w:r w:rsidR="00695DE8" w:rsidRPr="00FB7D27">
        <w:rPr>
          <w:rFonts w:ascii="Arial" w:hAnsi="Arial" w:cs="Arial"/>
          <w:sz w:val="24"/>
          <w:szCs w:val="24"/>
        </w:rPr>
        <w:t>2016</w:t>
      </w:r>
      <w:r w:rsidR="00005919">
        <w:rPr>
          <w:rFonts w:ascii="Arial" w:hAnsi="Arial" w:cs="Arial"/>
          <w:sz w:val="24"/>
          <w:szCs w:val="24"/>
        </w:rPr>
        <w:t xml:space="preserve">tentang </w:t>
      </w:r>
      <w:r>
        <w:rPr>
          <w:rFonts w:ascii="Arial" w:hAnsi="Arial" w:cs="Arial"/>
          <w:sz w:val="24"/>
          <w:szCs w:val="24"/>
        </w:rPr>
        <w:t>Pembentukan dan Su</w:t>
      </w:r>
      <w:r w:rsidR="00C762E3">
        <w:rPr>
          <w:rFonts w:ascii="Arial" w:hAnsi="Arial" w:cs="Arial"/>
          <w:sz w:val="24"/>
          <w:szCs w:val="24"/>
        </w:rPr>
        <w:t>s</w:t>
      </w:r>
      <w:r>
        <w:rPr>
          <w:rFonts w:ascii="Arial" w:hAnsi="Arial" w:cs="Arial"/>
          <w:sz w:val="24"/>
          <w:szCs w:val="24"/>
        </w:rPr>
        <w:t>u</w:t>
      </w:r>
      <w:r w:rsidR="00C762E3">
        <w:rPr>
          <w:rFonts w:ascii="Arial" w:hAnsi="Arial" w:cs="Arial"/>
          <w:sz w:val="24"/>
          <w:szCs w:val="24"/>
        </w:rPr>
        <w:t xml:space="preserve">nan Perangkat Daerah </w:t>
      </w:r>
      <w:r w:rsidR="00005919">
        <w:rPr>
          <w:rFonts w:ascii="Arial" w:hAnsi="Arial" w:cs="Arial"/>
          <w:sz w:val="24"/>
          <w:szCs w:val="24"/>
        </w:rPr>
        <w:t>(Lembaran Daerah Kabupaten Merangin Tahun 201</w:t>
      </w:r>
      <w:r w:rsidR="00C762E3">
        <w:rPr>
          <w:rFonts w:ascii="Arial" w:hAnsi="Arial" w:cs="Arial"/>
          <w:sz w:val="24"/>
          <w:szCs w:val="24"/>
        </w:rPr>
        <w:t>6</w:t>
      </w:r>
      <w:r w:rsidR="00005919">
        <w:rPr>
          <w:rFonts w:ascii="Arial" w:hAnsi="Arial" w:cs="Arial"/>
          <w:sz w:val="24"/>
          <w:szCs w:val="24"/>
        </w:rPr>
        <w:t xml:space="preserve"> Nomor 10).</w:t>
      </w:r>
    </w:p>
    <w:p w:rsidR="00005919" w:rsidRDefault="00005919"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005919" w:rsidRDefault="00005919" w:rsidP="00DE28FE">
      <w:pPr>
        <w:tabs>
          <w:tab w:val="left" w:pos="851"/>
          <w:tab w:val="left" w:pos="1418"/>
          <w:tab w:val="left" w:pos="2127"/>
        </w:tabs>
        <w:spacing w:line="240" w:lineRule="auto"/>
        <w:ind w:left="1418" w:hanging="709"/>
        <w:contextualSpacing/>
        <w:jc w:val="both"/>
        <w:rPr>
          <w:rFonts w:ascii="Arial" w:hAnsi="Arial" w:cs="Arial"/>
          <w:sz w:val="24"/>
          <w:szCs w:val="24"/>
        </w:rPr>
      </w:pPr>
    </w:p>
    <w:p w:rsidR="00005919" w:rsidRDefault="00005919"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230C89" w:rsidRDefault="00230C89"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005919" w:rsidRPr="00560292" w:rsidRDefault="00005919" w:rsidP="00707A64">
      <w:pPr>
        <w:tabs>
          <w:tab w:val="left" w:pos="1843"/>
          <w:tab w:val="left" w:pos="1985"/>
          <w:tab w:val="left" w:pos="2127"/>
        </w:tabs>
        <w:spacing w:line="240" w:lineRule="auto"/>
        <w:ind w:left="2410" w:hanging="2410"/>
        <w:contextualSpacing/>
        <w:jc w:val="center"/>
        <w:rPr>
          <w:rFonts w:ascii="Arial" w:hAnsi="Arial" w:cs="Arial"/>
          <w:sz w:val="24"/>
          <w:szCs w:val="24"/>
        </w:rPr>
      </w:pPr>
      <w:proofErr w:type="gramStart"/>
      <w:r w:rsidRPr="00560292">
        <w:rPr>
          <w:rFonts w:ascii="Arial" w:hAnsi="Arial" w:cs="Arial"/>
          <w:sz w:val="24"/>
          <w:szCs w:val="24"/>
        </w:rPr>
        <w:t>MEMUTUSKAN :</w:t>
      </w:r>
      <w:proofErr w:type="gramEnd"/>
    </w:p>
    <w:p w:rsidR="00005919" w:rsidRDefault="00005919"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005919" w:rsidRDefault="00005919" w:rsidP="00B025CB">
      <w:pPr>
        <w:tabs>
          <w:tab w:val="left" w:pos="993"/>
        </w:tabs>
        <w:spacing w:line="240" w:lineRule="auto"/>
        <w:ind w:left="1134" w:hanging="1843"/>
        <w:contextualSpacing/>
        <w:jc w:val="both"/>
        <w:rPr>
          <w:rFonts w:ascii="Arial" w:hAnsi="Arial" w:cs="Arial"/>
          <w:sz w:val="24"/>
          <w:szCs w:val="24"/>
        </w:rPr>
      </w:pPr>
      <w:r>
        <w:rPr>
          <w:rFonts w:ascii="Arial" w:hAnsi="Arial" w:cs="Arial"/>
          <w:sz w:val="24"/>
          <w:szCs w:val="24"/>
        </w:rPr>
        <w:t xml:space="preserve">  Menetapkan : PERATURAN BUPATI TENTANG </w:t>
      </w:r>
      <w:r w:rsidR="00DB6BA6">
        <w:rPr>
          <w:rFonts w:ascii="Arial" w:hAnsi="Arial" w:cs="Arial"/>
          <w:sz w:val="24"/>
          <w:szCs w:val="24"/>
        </w:rPr>
        <w:t xml:space="preserve">PERUBAHAN ATAS PERATURAN BUPATI MERANGIN NOMOR 06 TAHUN 2019 TENTANG </w:t>
      </w:r>
      <w:r>
        <w:rPr>
          <w:rFonts w:ascii="Arial" w:hAnsi="Arial" w:cs="Arial"/>
          <w:sz w:val="24"/>
          <w:szCs w:val="24"/>
        </w:rPr>
        <w:t xml:space="preserve">TATA CARA PELAKSANAAN PEMUNGUTAN RETRIBUSI PEMERIKSAAN ALAT PEMADAM KEBAKARAN </w:t>
      </w:r>
    </w:p>
    <w:p w:rsidR="003269FE" w:rsidRDefault="003269FE" w:rsidP="009B6DC2">
      <w:pPr>
        <w:tabs>
          <w:tab w:val="left" w:pos="1843"/>
          <w:tab w:val="left" w:pos="1985"/>
          <w:tab w:val="left" w:pos="2127"/>
        </w:tabs>
        <w:spacing w:line="240" w:lineRule="auto"/>
        <w:contextualSpacing/>
        <w:jc w:val="both"/>
        <w:rPr>
          <w:rFonts w:ascii="Arial" w:hAnsi="Arial" w:cs="Arial"/>
          <w:sz w:val="24"/>
          <w:szCs w:val="24"/>
        </w:rPr>
      </w:pPr>
    </w:p>
    <w:p w:rsidR="009B6DC2" w:rsidRDefault="009B6DC2" w:rsidP="009B6DC2">
      <w:pPr>
        <w:tabs>
          <w:tab w:val="left" w:pos="1843"/>
          <w:tab w:val="left" w:pos="1985"/>
          <w:tab w:val="left" w:pos="2127"/>
        </w:tabs>
        <w:spacing w:line="240" w:lineRule="auto"/>
        <w:contextualSpacing/>
        <w:jc w:val="both"/>
        <w:rPr>
          <w:rFonts w:ascii="Arial" w:hAnsi="Arial" w:cs="Arial"/>
          <w:sz w:val="24"/>
          <w:szCs w:val="24"/>
        </w:rPr>
      </w:pPr>
    </w:p>
    <w:p w:rsidR="003269FE" w:rsidRDefault="003269FE"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005919" w:rsidRPr="003269FE" w:rsidRDefault="00005919" w:rsidP="00707A64">
      <w:pPr>
        <w:tabs>
          <w:tab w:val="left" w:pos="1843"/>
          <w:tab w:val="left" w:pos="1985"/>
          <w:tab w:val="left" w:pos="2127"/>
        </w:tabs>
        <w:spacing w:line="240" w:lineRule="auto"/>
        <w:ind w:left="2410" w:hanging="2410"/>
        <w:contextualSpacing/>
        <w:jc w:val="center"/>
        <w:rPr>
          <w:rFonts w:ascii="Arial" w:hAnsi="Arial" w:cs="Arial"/>
          <w:sz w:val="24"/>
          <w:szCs w:val="24"/>
        </w:rPr>
      </w:pPr>
      <w:r w:rsidRPr="003269FE">
        <w:rPr>
          <w:rFonts w:ascii="Arial" w:hAnsi="Arial" w:cs="Arial"/>
          <w:sz w:val="24"/>
          <w:szCs w:val="24"/>
        </w:rPr>
        <w:lastRenderedPageBreak/>
        <w:t xml:space="preserve">PASAL </w:t>
      </w:r>
      <w:r w:rsidR="00172CF1" w:rsidRPr="003269FE">
        <w:rPr>
          <w:rFonts w:ascii="Arial" w:hAnsi="Arial" w:cs="Arial"/>
          <w:sz w:val="24"/>
          <w:szCs w:val="24"/>
        </w:rPr>
        <w:t>I</w:t>
      </w:r>
    </w:p>
    <w:p w:rsidR="00005919" w:rsidRDefault="00005919" w:rsidP="00707A64">
      <w:pPr>
        <w:tabs>
          <w:tab w:val="left" w:pos="1843"/>
          <w:tab w:val="left" w:pos="1985"/>
          <w:tab w:val="left" w:pos="2127"/>
        </w:tabs>
        <w:spacing w:line="240" w:lineRule="auto"/>
        <w:ind w:left="2410" w:hanging="2410"/>
        <w:contextualSpacing/>
        <w:jc w:val="both"/>
        <w:rPr>
          <w:rFonts w:ascii="Arial" w:hAnsi="Arial" w:cs="Arial"/>
          <w:sz w:val="24"/>
          <w:szCs w:val="24"/>
        </w:rPr>
      </w:pPr>
    </w:p>
    <w:p w:rsidR="00005919" w:rsidRDefault="00384C34" w:rsidP="00DF597D">
      <w:pPr>
        <w:tabs>
          <w:tab w:val="left" w:pos="1843"/>
          <w:tab w:val="left" w:pos="1985"/>
          <w:tab w:val="left" w:pos="2127"/>
        </w:tabs>
        <w:spacing w:line="240" w:lineRule="auto"/>
        <w:ind w:left="993"/>
        <w:contextualSpacing/>
        <w:jc w:val="both"/>
        <w:rPr>
          <w:rFonts w:ascii="Arial" w:hAnsi="Arial" w:cs="Arial"/>
          <w:sz w:val="24"/>
          <w:szCs w:val="24"/>
        </w:rPr>
      </w:pPr>
      <w:r>
        <w:rPr>
          <w:rFonts w:ascii="Arial" w:hAnsi="Arial" w:cs="Arial"/>
          <w:sz w:val="24"/>
          <w:szCs w:val="24"/>
        </w:rPr>
        <w:t xml:space="preserve">Beberapa ketentuan dalam </w:t>
      </w:r>
      <w:r w:rsidR="00695DE8">
        <w:rPr>
          <w:rFonts w:ascii="Arial" w:hAnsi="Arial" w:cs="Arial"/>
          <w:sz w:val="24"/>
          <w:szCs w:val="24"/>
        </w:rPr>
        <w:t xml:space="preserve">Peraturan Bupati Merangin </w:t>
      </w:r>
      <w:r w:rsidR="00695DE8" w:rsidRPr="003269FE">
        <w:rPr>
          <w:rFonts w:ascii="Arial" w:hAnsi="Arial" w:cs="Arial"/>
          <w:sz w:val="24"/>
          <w:szCs w:val="24"/>
        </w:rPr>
        <w:t>Nomo</w:t>
      </w:r>
      <w:r w:rsidR="002C4A41" w:rsidRPr="003269FE">
        <w:rPr>
          <w:rFonts w:ascii="Arial" w:hAnsi="Arial" w:cs="Arial"/>
          <w:sz w:val="24"/>
          <w:szCs w:val="24"/>
        </w:rPr>
        <w:t>r</w:t>
      </w:r>
      <w:r w:rsidRPr="003269FE">
        <w:rPr>
          <w:rFonts w:ascii="Arial" w:hAnsi="Arial" w:cs="Arial"/>
          <w:sz w:val="24"/>
          <w:szCs w:val="24"/>
        </w:rPr>
        <w:t xml:space="preserve">6 Tahun </w:t>
      </w:r>
      <w:r>
        <w:rPr>
          <w:rFonts w:ascii="Arial" w:hAnsi="Arial" w:cs="Arial"/>
          <w:sz w:val="24"/>
          <w:szCs w:val="24"/>
        </w:rPr>
        <w:t>2016 tentang Tata Cara Pelaksanaan Pemungutan Retribusi Pemeriksaan Alat Pemadam Kebakaran (Berita Daerah Kabu</w:t>
      </w:r>
      <w:r w:rsidR="00FB7D27">
        <w:rPr>
          <w:rFonts w:ascii="Arial" w:hAnsi="Arial" w:cs="Arial"/>
          <w:sz w:val="24"/>
          <w:szCs w:val="24"/>
        </w:rPr>
        <w:t xml:space="preserve">paten Merangin Tahun 2016 Nomo </w:t>
      </w:r>
      <w:r>
        <w:rPr>
          <w:rFonts w:ascii="Arial" w:hAnsi="Arial" w:cs="Arial"/>
          <w:sz w:val="24"/>
          <w:szCs w:val="24"/>
        </w:rPr>
        <w:t xml:space="preserve">6) diubah </w:t>
      </w:r>
      <w:r w:rsidR="00974046">
        <w:rPr>
          <w:rFonts w:ascii="Arial" w:hAnsi="Arial" w:cs="Arial"/>
          <w:sz w:val="24"/>
          <w:szCs w:val="24"/>
        </w:rPr>
        <w:t xml:space="preserve">sehingga berbunyi </w:t>
      </w:r>
      <w:r>
        <w:rPr>
          <w:rFonts w:ascii="Arial" w:hAnsi="Arial" w:cs="Arial"/>
          <w:sz w:val="24"/>
          <w:szCs w:val="24"/>
        </w:rPr>
        <w:t>sebagai berikut :</w:t>
      </w:r>
    </w:p>
    <w:p w:rsidR="00384C34" w:rsidRPr="003269FE" w:rsidRDefault="00974046" w:rsidP="00DF597D">
      <w:pPr>
        <w:pStyle w:val="ListParagraph"/>
        <w:numPr>
          <w:ilvl w:val="0"/>
          <w:numId w:val="34"/>
        </w:numPr>
        <w:tabs>
          <w:tab w:val="left" w:pos="1843"/>
        </w:tabs>
        <w:spacing w:line="240" w:lineRule="auto"/>
        <w:ind w:left="1418" w:hanging="425"/>
        <w:jc w:val="both"/>
        <w:rPr>
          <w:rFonts w:ascii="Arial" w:hAnsi="Arial" w:cs="Arial"/>
          <w:sz w:val="24"/>
          <w:szCs w:val="24"/>
        </w:rPr>
      </w:pPr>
      <w:r>
        <w:rPr>
          <w:rFonts w:ascii="Arial" w:hAnsi="Arial" w:cs="Arial"/>
          <w:sz w:val="24"/>
          <w:szCs w:val="24"/>
        </w:rPr>
        <w:t>Ketentuan P</w:t>
      </w:r>
      <w:r w:rsidR="00384C34" w:rsidRPr="003269FE">
        <w:rPr>
          <w:rFonts w:ascii="Arial" w:hAnsi="Arial" w:cs="Arial"/>
          <w:sz w:val="24"/>
          <w:szCs w:val="24"/>
        </w:rPr>
        <w:t>asal 1 angka</w:t>
      </w:r>
      <w:r>
        <w:rPr>
          <w:rFonts w:ascii="Arial" w:hAnsi="Arial" w:cs="Arial"/>
          <w:sz w:val="24"/>
          <w:szCs w:val="24"/>
        </w:rPr>
        <w:t xml:space="preserve"> 6 dan angka 8 diubah sehingga P</w:t>
      </w:r>
      <w:r w:rsidR="00384C34" w:rsidRPr="003269FE">
        <w:rPr>
          <w:rFonts w:ascii="Arial" w:hAnsi="Arial" w:cs="Arial"/>
          <w:sz w:val="24"/>
          <w:szCs w:val="24"/>
        </w:rPr>
        <w:t>asal 1 berbunyi sebagai berikut :</w:t>
      </w:r>
    </w:p>
    <w:p w:rsidR="00172CF1" w:rsidRDefault="00172CF1" w:rsidP="00974046">
      <w:pPr>
        <w:pStyle w:val="ListParagraph"/>
        <w:tabs>
          <w:tab w:val="left" w:pos="1843"/>
        </w:tabs>
        <w:spacing w:after="0" w:line="360" w:lineRule="auto"/>
        <w:ind w:left="1418"/>
        <w:jc w:val="center"/>
        <w:rPr>
          <w:rFonts w:ascii="Arial" w:hAnsi="Arial" w:cs="Arial"/>
          <w:sz w:val="24"/>
          <w:szCs w:val="24"/>
        </w:rPr>
      </w:pPr>
      <w:r w:rsidRPr="003269FE">
        <w:rPr>
          <w:rFonts w:ascii="Arial" w:hAnsi="Arial" w:cs="Arial"/>
          <w:sz w:val="24"/>
          <w:szCs w:val="24"/>
        </w:rPr>
        <w:t>Pasal 1</w:t>
      </w:r>
    </w:p>
    <w:p w:rsidR="00C325E0" w:rsidRPr="003269FE" w:rsidRDefault="00C325E0" w:rsidP="00974046">
      <w:pPr>
        <w:pStyle w:val="ListParagraph"/>
        <w:tabs>
          <w:tab w:val="left" w:pos="1843"/>
        </w:tabs>
        <w:spacing w:after="0" w:line="360" w:lineRule="auto"/>
        <w:ind w:left="1418"/>
        <w:rPr>
          <w:rFonts w:ascii="Arial" w:hAnsi="Arial" w:cs="Arial"/>
          <w:sz w:val="24"/>
          <w:szCs w:val="24"/>
        </w:rPr>
      </w:pPr>
      <w:r>
        <w:rPr>
          <w:rFonts w:ascii="Arial" w:hAnsi="Arial" w:cs="Arial"/>
          <w:sz w:val="24"/>
          <w:szCs w:val="24"/>
        </w:rPr>
        <w:t xml:space="preserve">Dalam Peraturan Daerah ini yang dimaksud </w:t>
      </w:r>
      <w:proofErr w:type="gramStart"/>
      <w:r>
        <w:rPr>
          <w:rFonts w:ascii="Arial" w:hAnsi="Arial" w:cs="Arial"/>
          <w:sz w:val="24"/>
          <w:szCs w:val="24"/>
        </w:rPr>
        <w:t>dengan :</w:t>
      </w:r>
      <w:proofErr w:type="gramEnd"/>
    </w:p>
    <w:p w:rsidR="0031765A" w:rsidRDefault="0031765A" w:rsidP="009E7A5F">
      <w:pPr>
        <w:pStyle w:val="ListParagraph"/>
        <w:numPr>
          <w:ilvl w:val="0"/>
          <w:numId w:val="33"/>
        </w:numPr>
        <w:tabs>
          <w:tab w:val="left" w:pos="1843"/>
        </w:tabs>
        <w:spacing w:line="240" w:lineRule="auto"/>
        <w:ind w:left="1701" w:hanging="283"/>
        <w:jc w:val="both"/>
        <w:rPr>
          <w:rFonts w:ascii="Arial" w:hAnsi="Arial" w:cs="Arial"/>
          <w:sz w:val="24"/>
          <w:szCs w:val="24"/>
        </w:rPr>
      </w:pPr>
      <w:r>
        <w:rPr>
          <w:rFonts w:ascii="Arial" w:hAnsi="Arial" w:cs="Arial"/>
          <w:sz w:val="24"/>
          <w:szCs w:val="24"/>
        </w:rPr>
        <w:t>Kabupaten adalah Kabupaten Merangin</w:t>
      </w:r>
    </w:p>
    <w:p w:rsidR="00771ED2" w:rsidRDefault="00771ED2" w:rsidP="00172CF1">
      <w:pPr>
        <w:pStyle w:val="ListParagraph"/>
        <w:tabs>
          <w:tab w:val="left" w:pos="1843"/>
        </w:tabs>
        <w:spacing w:line="240" w:lineRule="auto"/>
        <w:ind w:left="1701"/>
        <w:jc w:val="both"/>
        <w:rPr>
          <w:rFonts w:ascii="Arial" w:hAnsi="Arial" w:cs="Arial"/>
          <w:sz w:val="24"/>
          <w:szCs w:val="24"/>
        </w:rPr>
      </w:pPr>
    </w:p>
    <w:p w:rsidR="0031765A" w:rsidRDefault="00C325E0" w:rsidP="00C325E0">
      <w:pPr>
        <w:pStyle w:val="ListParagraph"/>
        <w:tabs>
          <w:tab w:val="left" w:pos="1701"/>
        </w:tabs>
        <w:spacing w:line="240" w:lineRule="auto"/>
        <w:ind w:left="1843" w:hanging="425"/>
        <w:jc w:val="both"/>
        <w:rPr>
          <w:rFonts w:ascii="Arial" w:hAnsi="Arial" w:cs="Arial"/>
          <w:sz w:val="24"/>
          <w:szCs w:val="24"/>
        </w:rPr>
      </w:pPr>
      <w:r>
        <w:rPr>
          <w:rFonts w:ascii="Arial" w:hAnsi="Arial" w:cs="Arial"/>
          <w:sz w:val="24"/>
          <w:szCs w:val="24"/>
        </w:rPr>
        <w:t xml:space="preserve">2). </w:t>
      </w:r>
      <w:r w:rsidR="0031765A" w:rsidRPr="0031765A">
        <w:rPr>
          <w:rFonts w:ascii="Arial" w:hAnsi="Arial" w:cs="Arial"/>
          <w:sz w:val="24"/>
          <w:szCs w:val="24"/>
        </w:rPr>
        <w:t>Pemerintah Daerah Adalah Bupati Dan Perangkat Daerah Sebagai Unsur   penyelenggara Pemerintahan daerah.</w:t>
      </w:r>
    </w:p>
    <w:p w:rsidR="00771ED2" w:rsidRPr="00771ED2" w:rsidRDefault="00771ED2" w:rsidP="00C325E0">
      <w:pPr>
        <w:pStyle w:val="ListParagraph"/>
        <w:ind w:left="1843" w:hanging="425"/>
        <w:rPr>
          <w:rFonts w:ascii="Arial" w:hAnsi="Arial" w:cs="Arial"/>
          <w:sz w:val="24"/>
          <w:szCs w:val="24"/>
        </w:rPr>
      </w:pPr>
    </w:p>
    <w:p w:rsidR="0031765A" w:rsidRDefault="00C325E0" w:rsidP="00C325E0">
      <w:pPr>
        <w:pStyle w:val="ListParagraph"/>
        <w:tabs>
          <w:tab w:val="left" w:pos="1985"/>
          <w:tab w:val="left" w:pos="2127"/>
        </w:tabs>
        <w:spacing w:line="240" w:lineRule="auto"/>
        <w:ind w:left="1843" w:hanging="425"/>
        <w:jc w:val="both"/>
        <w:rPr>
          <w:rFonts w:ascii="Arial" w:hAnsi="Arial" w:cs="Arial"/>
          <w:sz w:val="24"/>
          <w:szCs w:val="24"/>
        </w:rPr>
      </w:pPr>
      <w:r>
        <w:rPr>
          <w:rFonts w:ascii="Arial" w:hAnsi="Arial" w:cs="Arial"/>
          <w:sz w:val="24"/>
          <w:szCs w:val="24"/>
        </w:rPr>
        <w:t xml:space="preserve">3). </w:t>
      </w:r>
      <w:r w:rsidR="0031765A">
        <w:rPr>
          <w:rFonts w:ascii="Arial" w:hAnsi="Arial" w:cs="Arial"/>
          <w:sz w:val="24"/>
          <w:szCs w:val="24"/>
        </w:rPr>
        <w:t>Bupati adalah Bupati Merangin</w:t>
      </w:r>
    </w:p>
    <w:p w:rsidR="00771ED2" w:rsidRPr="00771ED2" w:rsidRDefault="00771ED2" w:rsidP="00C325E0">
      <w:pPr>
        <w:pStyle w:val="ListParagraph"/>
        <w:ind w:left="1843" w:hanging="425"/>
        <w:rPr>
          <w:rFonts w:ascii="Arial" w:hAnsi="Arial" w:cs="Arial"/>
          <w:sz w:val="24"/>
          <w:szCs w:val="24"/>
        </w:rPr>
      </w:pPr>
    </w:p>
    <w:p w:rsidR="00005919" w:rsidRDefault="00C325E0" w:rsidP="00C325E0">
      <w:pPr>
        <w:pStyle w:val="ListParagraph"/>
        <w:tabs>
          <w:tab w:val="left" w:pos="1701"/>
          <w:tab w:val="left" w:pos="1985"/>
          <w:tab w:val="left" w:pos="2295"/>
        </w:tabs>
        <w:spacing w:line="240" w:lineRule="auto"/>
        <w:ind w:left="1843" w:hanging="425"/>
        <w:jc w:val="both"/>
        <w:rPr>
          <w:rFonts w:ascii="Arial" w:hAnsi="Arial" w:cs="Arial"/>
          <w:sz w:val="24"/>
          <w:szCs w:val="24"/>
        </w:rPr>
      </w:pPr>
      <w:r>
        <w:rPr>
          <w:rFonts w:ascii="Arial" w:hAnsi="Arial" w:cs="Arial"/>
          <w:sz w:val="24"/>
          <w:szCs w:val="24"/>
        </w:rPr>
        <w:t xml:space="preserve">4). </w:t>
      </w:r>
      <w:r w:rsidR="00005919">
        <w:rPr>
          <w:rFonts w:ascii="Arial" w:hAnsi="Arial" w:cs="Arial"/>
          <w:sz w:val="24"/>
          <w:szCs w:val="24"/>
        </w:rPr>
        <w:t>Pemerintahan Daerah Adalah Penyelenggaraan Urusan Pemerintah Oleh Pemerintah Daersh Dan Dewan Perwakilan rakyat Daerah Menurut Asas Otonomi dan Tugas Pembantuan Dengan Prinsip otonomi Seluas-Luasnya Dalam Sistem dan prinsip Negara Kesatuan Republik Indonesia Sebagaimana Yang Di maksud dalam Undang-Undang Dasar Negara Republik Indonesia Tahun 1945.</w:t>
      </w:r>
    </w:p>
    <w:p w:rsidR="005807E5" w:rsidRPr="005807E5" w:rsidRDefault="005807E5" w:rsidP="00C325E0">
      <w:pPr>
        <w:pStyle w:val="ListParagraph"/>
        <w:ind w:left="1843" w:hanging="425"/>
        <w:rPr>
          <w:rFonts w:ascii="Arial" w:hAnsi="Arial" w:cs="Arial"/>
          <w:sz w:val="24"/>
          <w:szCs w:val="24"/>
        </w:rPr>
      </w:pPr>
    </w:p>
    <w:p w:rsidR="00005919" w:rsidRDefault="00C325E0" w:rsidP="00C325E0">
      <w:pPr>
        <w:pStyle w:val="ListParagraph"/>
        <w:tabs>
          <w:tab w:val="left" w:pos="1701"/>
          <w:tab w:val="left" w:pos="2127"/>
        </w:tabs>
        <w:spacing w:line="240" w:lineRule="auto"/>
        <w:ind w:left="1843" w:hanging="425"/>
        <w:jc w:val="both"/>
        <w:rPr>
          <w:rFonts w:ascii="Arial" w:hAnsi="Arial" w:cs="Arial"/>
          <w:sz w:val="24"/>
          <w:szCs w:val="24"/>
        </w:rPr>
      </w:pPr>
      <w:r>
        <w:rPr>
          <w:rFonts w:ascii="Arial" w:hAnsi="Arial" w:cs="Arial"/>
          <w:sz w:val="24"/>
          <w:szCs w:val="24"/>
        </w:rPr>
        <w:t xml:space="preserve">5). </w:t>
      </w:r>
      <w:r w:rsidR="00005919">
        <w:rPr>
          <w:rFonts w:ascii="Arial" w:hAnsi="Arial" w:cs="Arial"/>
          <w:sz w:val="24"/>
          <w:szCs w:val="24"/>
        </w:rPr>
        <w:t xml:space="preserve">Perangkat Daerah adalah organisasi/lembaga pada Pemerintahan Daerah Kabupaten Meranginyang bertanggung jawab kepada Bupati dalam rangka penyelenggaraan pemerintahan yang terdiri dari Sekretariat Daerah, Sekretariat Dewan Perwakilan Rakyat Daerah, Dinas Daerah, Inspektorat, Badan Perencanaan pembangunan Daerah, Lembaga teknis daerah, Kecamatan, Kelurahan dan lembaga lain sebagaimana diatur oleh perundang-undangan. </w:t>
      </w:r>
    </w:p>
    <w:p w:rsidR="005807E5" w:rsidRPr="005807E5" w:rsidRDefault="005807E5" w:rsidP="00C325E0">
      <w:pPr>
        <w:pStyle w:val="ListParagraph"/>
        <w:tabs>
          <w:tab w:val="left" w:pos="1701"/>
        </w:tabs>
        <w:ind w:left="1843" w:hanging="425"/>
        <w:rPr>
          <w:rFonts w:ascii="Arial" w:hAnsi="Arial" w:cs="Arial"/>
          <w:sz w:val="24"/>
          <w:szCs w:val="24"/>
        </w:rPr>
      </w:pPr>
    </w:p>
    <w:p w:rsidR="00005919" w:rsidRPr="00186052" w:rsidRDefault="00C325E0" w:rsidP="00C325E0">
      <w:pPr>
        <w:pStyle w:val="ListParagraph"/>
        <w:tabs>
          <w:tab w:val="left" w:pos="1701"/>
          <w:tab w:val="left" w:pos="2127"/>
        </w:tabs>
        <w:spacing w:line="240" w:lineRule="auto"/>
        <w:ind w:left="1843" w:hanging="425"/>
        <w:jc w:val="both"/>
        <w:rPr>
          <w:rFonts w:ascii="Arial" w:hAnsi="Arial" w:cs="Arial"/>
          <w:sz w:val="24"/>
          <w:szCs w:val="24"/>
        </w:rPr>
      </w:pPr>
      <w:r>
        <w:rPr>
          <w:rFonts w:ascii="Arial" w:hAnsi="Arial" w:cs="Arial"/>
          <w:sz w:val="24"/>
          <w:szCs w:val="24"/>
        </w:rPr>
        <w:t>6)</w:t>
      </w:r>
      <w:proofErr w:type="gramStart"/>
      <w:r>
        <w:rPr>
          <w:rFonts w:ascii="Arial" w:hAnsi="Arial" w:cs="Arial"/>
          <w:sz w:val="24"/>
          <w:szCs w:val="24"/>
        </w:rPr>
        <w:t xml:space="preserve">.  </w:t>
      </w:r>
      <w:r w:rsidR="007A2142" w:rsidRPr="00186052">
        <w:rPr>
          <w:rFonts w:ascii="Arial" w:hAnsi="Arial" w:cs="Arial"/>
          <w:sz w:val="24"/>
          <w:szCs w:val="24"/>
        </w:rPr>
        <w:t>Kepala</w:t>
      </w:r>
      <w:proofErr w:type="gramEnd"/>
      <w:r w:rsidR="007A2142" w:rsidRPr="00186052">
        <w:rPr>
          <w:rFonts w:ascii="Arial" w:hAnsi="Arial" w:cs="Arial"/>
          <w:sz w:val="24"/>
          <w:szCs w:val="24"/>
        </w:rPr>
        <w:t xml:space="preserve"> Dinas Pemadam Kebakaran dan Penyelamatan Kabupaten Merangin </w:t>
      </w:r>
      <w:r w:rsidR="00005919" w:rsidRPr="00186052">
        <w:rPr>
          <w:rFonts w:ascii="Arial" w:hAnsi="Arial" w:cs="Arial"/>
          <w:sz w:val="24"/>
          <w:szCs w:val="24"/>
        </w:rPr>
        <w:t xml:space="preserve">selanjutnya disebut Kepala Pelaksana </w:t>
      </w:r>
      <w:r w:rsidR="007A2142" w:rsidRPr="00186052">
        <w:rPr>
          <w:rFonts w:ascii="Arial" w:hAnsi="Arial" w:cs="Arial"/>
          <w:sz w:val="24"/>
          <w:szCs w:val="24"/>
        </w:rPr>
        <w:t>DPKP</w:t>
      </w:r>
      <w:r w:rsidR="00005919" w:rsidRPr="00186052">
        <w:rPr>
          <w:rFonts w:ascii="Arial" w:hAnsi="Arial" w:cs="Arial"/>
          <w:sz w:val="24"/>
          <w:szCs w:val="24"/>
        </w:rPr>
        <w:t xml:space="preserve"> adalah Kepala Pelaksana </w:t>
      </w:r>
      <w:r w:rsidR="007A2142" w:rsidRPr="00186052">
        <w:rPr>
          <w:rFonts w:ascii="Arial" w:hAnsi="Arial" w:cs="Arial"/>
          <w:sz w:val="24"/>
          <w:szCs w:val="24"/>
        </w:rPr>
        <w:t>Pemadam Kebakaran dan Penyelamatan</w:t>
      </w:r>
      <w:r w:rsidR="00005919" w:rsidRPr="00186052">
        <w:rPr>
          <w:rFonts w:ascii="Arial" w:hAnsi="Arial" w:cs="Arial"/>
          <w:sz w:val="24"/>
          <w:szCs w:val="24"/>
        </w:rPr>
        <w:t xml:space="preserve"> D</w:t>
      </w:r>
      <w:r w:rsidR="00F73DED">
        <w:rPr>
          <w:rFonts w:ascii="Arial" w:hAnsi="Arial" w:cs="Arial"/>
          <w:sz w:val="24"/>
          <w:szCs w:val="24"/>
        </w:rPr>
        <w:t>a</w:t>
      </w:r>
      <w:r w:rsidR="00005919" w:rsidRPr="00186052">
        <w:rPr>
          <w:rFonts w:ascii="Arial" w:hAnsi="Arial" w:cs="Arial"/>
          <w:sz w:val="24"/>
          <w:szCs w:val="24"/>
        </w:rPr>
        <w:t>erah Kabupaten Merangin.</w:t>
      </w:r>
    </w:p>
    <w:p w:rsidR="005807E5" w:rsidRPr="007A2142" w:rsidRDefault="005807E5" w:rsidP="00C325E0">
      <w:pPr>
        <w:pStyle w:val="ListParagraph"/>
        <w:tabs>
          <w:tab w:val="left" w:pos="1701"/>
          <w:tab w:val="left" w:pos="2127"/>
        </w:tabs>
        <w:spacing w:line="240" w:lineRule="auto"/>
        <w:ind w:left="1843" w:hanging="425"/>
        <w:jc w:val="both"/>
        <w:rPr>
          <w:rFonts w:ascii="Arial" w:hAnsi="Arial" w:cs="Arial"/>
          <w:color w:val="00B0F0"/>
          <w:sz w:val="24"/>
          <w:szCs w:val="24"/>
        </w:rPr>
      </w:pPr>
    </w:p>
    <w:p w:rsidR="00005919" w:rsidRDefault="00C325E0" w:rsidP="00C325E0">
      <w:pPr>
        <w:pStyle w:val="ListParagraph"/>
        <w:tabs>
          <w:tab w:val="left" w:pos="1701"/>
          <w:tab w:val="left" w:pos="2127"/>
        </w:tabs>
        <w:spacing w:line="240" w:lineRule="auto"/>
        <w:ind w:left="1843" w:hanging="425"/>
        <w:jc w:val="both"/>
        <w:rPr>
          <w:rFonts w:ascii="Arial" w:hAnsi="Arial" w:cs="Arial"/>
          <w:sz w:val="24"/>
          <w:szCs w:val="24"/>
        </w:rPr>
      </w:pPr>
      <w:r>
        <w:rPr>
          <w:rFonts w:ascii="Arial" w:hAnsi="Arial" w:cs="Arial"/>
          <w:sz w:val="24"/>
          <w:szCs w:val="24"/>
        </w:rPr>
        <w:t>7)</w:t>
      </w:r>
      <w:proofErr w:type="gramStart"/>
      <w:r>
        <w:rPr>
          <w:rFonts w:ascii="Arial" w:hAnsi="Arial" w:cs="Arial"/>
          <w:sz w:val="24"/>
          <w:szCs w:val="24"/>
        </w:rPr>
        <w:t xml:space="preserve">.  </w:t>
      </w:r>
      <w:r w:rsidR="00005919">
        <w:rPr>
          <w:rFonts w:ascii="Arial" w:hAnsi="Arial" w:cs="Arial"/>
          <w:sz w:val="24"/>
          <w:szCs w:val="24"/>
        </w:rPr>
        <w:t>Pejab</w:t>
      </w:r>
      <w:r w:rsidR="00416B48">
        <w:rPr>
          <w:rFonts w:ascii="Arial" w:hAnsi="Arial" w:cs="Arial"/>
          <w:sz w:val="24"/>
          <w:szCs w:val="24"/>
        </w:rPr>
        <w:t>at</w:t>
      </w:r>
      <w:proofErr w:type="gramEnd"/>
      <w:r w:rsidR="00416B48">
        <w:rPr>
          <w:rFonts w:ascii="Arial" w:hAnsi="Arial" w:cs="Arial"/>
          <w:sz w:val="24"/>
          <w:szCs w:val="24"/>
        </w:rPr>
        <w:t xml:space="preserve"> adalah pegawai yang diberi tugas</w:t>
      </w:r>
      <w:r w:rsidR="00005919">
        <w:rPr>
          <w:rFonts w:ascii="Arial" w:hAnsi="Arial" w:cs="Arial"/>
          <w:sz w:val="24"/>
          <w:szCs w:val="24"/>
        </w:rPr>
        <w:t xml:space="preserve"> di bidang retribusi daerah sesuai dengan perundang-undaangan.</w:t>
      </w:r>
    </w:p>
    <w:p w:rsidR="005807E5" w:rsidRDefault="005807E5" w:rsidP="00C325E0">
      <w:pPr>
        <w:pStyle w:val="ListParagraph"/>
        <w:tabs>
          <w:tab w:val="left" w:pos="1985"/>
          <w:tab w:val="left" w:pos="2127"/>
        </w:tabs>
        <w:spacing w:line="240" w:lineRule="auto"/>
        <w:ind w:left="1843" w:hanging="425"/>
        <w:jc w:val="both"/>
        <w:rPr>
          <w:rFonts w:ascii="Arial" w:hAnsi="Arial" w:cs="Arial"/>
          <w:sz w:val="24"/>
          <w:szCs w:val="24"/>
        </w:rPr>
      </w:pPr>
    </w:p>
    <w:p w:rsidR="00005919" w:rsidRDefault="00F73DED" w:rsidP="00C325E0">
      <w:pPr>
        <w:pStyle w:val="ListParagraph"/>
        <w:tabs>
          <w:tab w:val="left" w:pos="1625"/>
          <w:tab w:val="left" w:pos="2127"/>
        </w:tabs>
        <w:spacing w:line="240" w:lineRule="auto"/>
        <w:ind w:left="1843" w:hanging="425"/>
        <w:jc w:val="both"/>
        <w:rPr>
          <w:rFonts w:ascii="Arial" w:hAnsi="Arial" w:cs="Arial"/>
          <w:sz w:val="24"/>
          <w:szCs w:val="24"/>
        </w:rPr>
      </w:pPr>
      <w:r>
        <w:rPr>
          <w:rFonts w:ascii="Arial" w:hAnsi="Arial" w:cs="Arial"/>
          <w:sz w:val="24"/>
          <w:szCs w:val="24"/>
        </w:rPr>
        <w:t>8).</w:t>
      </w:r>
      <w:r>
        <w:rPr>
          <w:rFonts w:ascii="Arial" w:hAnsi="Arial" w:cs="Arial"/>
          <w:sz w:val="24"/>
          <w:szCs w:val="24"/>
        </w:rPr>
        <w:tab/>
      </w:r>
      <w:r w:rsidR="00005919">
        <w:rPr>
          <w:rFonts w:ascii="Arial" w:hAnsi="Arial" w:cs="Arial"/>
          <w:sz w:val="24"/>
          <w:szCs w:val="24"/>
        </w:rPr>
        <w:t xml:space="preserve">Bendahara Penerima adalah </w:t>
      </w:r>
      <w:r w:rsidR="00416B48">
        <w:rPr>
          <w:rFonts w:ascii="Arial" w:hAnsi="Arial" w:cs="Arial"/>
          <w:sz w:val="24"/>
          <w:szCs w:val="24"/>
        </w:rPr>
        <w:t xml:space="preserve">Bendahara Penerima </w:t>
      </w:r>
      <w:r w:rsidR="00416B48" w:rsidRPr="00186052">
        <w:rPr>
          <w:rFonts w:ascii="Arial" w:hAnsi="Arial" w:cs="Arial"/>
          <w:sz w:val="24"/>
          <w:szCs w:val="24"/>
        </w:rPr>
        <w:t>Dinas Pemadam Kebakaran dan Penyelamatan Kabupaten Merangin</w:t>
      </w:r>
      <w:r>
        <w:rPr>
          <w:rFonts w:ascii="Arial" w:hAnsi="Arial" w:cs="Arial"/>
          <w:sz w:val="24"/>
          <w:szCs w:val="24"/>
        </w:rPr>
        <w:t>.</w:t>
      </w:r>
    </w:p>
    <w:p w:rsidR="005807E5" w:rsidRDefault="005807E5" w:rsidP="00C325E0">
      <w:pPr>
        <w:pStyle w:val="ListParagraph"/>
        <w:tabs>
          <w:tab w:val="left" w:pos="1625"/>
          <w:tab w:val="left" w:pos="2127"/>
        </w:tabs>
        <w:spacing w:line="240" w:lineRule="auto"/>
        <w:ind w:left="1843" w:hanging="425"/>
        <w:jc w:val="both"/>
        <w:rPr>
          <w:rFonts w:ascii="Arial" w:hAnsi="Arial" w:cs="Arial"/>
          <w:sz w:val="24"/>
          <w:szCs w:val="24"/>
        </w:rPr>
      </w:pPr>
    </w:p>
    <w:p w:rsidR="00005919" w:rsidRDefault="00C325E0" w:rsidP="00C325E0">
      <w:pPr>
        <w:pStyle w:val="ListParagraph"/>
        <w:tabs>
          <w:tab w:val="left" w:pos="1625"/>
          <w:tab w:val="left" w:pos="2127"/>
        </w:tabs>
        <w:spacing w:line="240" w:lineRule="auto"/>
        <w:ind w:left="1843" w:hanging="425"/>
        <w:jc w:val="both"/>
        <w:rPr>
          <w:rFonts w:ascii="Arial" w:hAnsi="Arial" w:cs="Arial"/>
          <w:sz w:val="24"/>
          <w:szCs w:val="24"/>
        </w:rPr>
      </w:pPr>
      <w:r>
        <w:rPr>
          <w:rFonts w:ascii="Arial" w:hAnsi="Arial" w:cs="Arial"/>
          <w:sz w:val="24"/>
          <w:szCs w:val="24"/>
        </w:rPr>
        <w:t xml:space="preserve">9). </w:t>
      </w:r>
      <w:r w:rsidR="00005919">
        <w:rPr>
          <w:rFonts w:ascii="Arial" w:hAnsi="Arial" w:cs="Arial"/>
          <w:sz w:val="24"/>
          <w:szCs w:val="24"/>
        </w:rPr>
        <w:t>Kas daerah adalah Kas pemerintah Kabupaten Merangin.</w:t>
      </w:r>
    </w:p>
    <w:p w:rsidR="005807E5" w:rsidRDefault="005807E5" w:rsidP="00C325E0">
      <w:pPr>
        <w:pStyle w:val="ListParagraph"/>
        <w:tabs>
          <w:tab w:val="left" w:pos="1625"/>
          <w:tab w:val="left" w:pos="1843"/>
          <w:tab w:val="left" w:pos="2127"/>
        </w:tabs>
        <w:spacing w:line="240" w:lineRule="auto"/>
        <w:ind w:left="1843" w:hanging="425"/>
        <w:jc w:val="both"/>
        <w:rPr>
          <w:rFonts w:ascii="Arial" w:hAnsi="Arial" w:cs="Arial"/>
          <w:sz w:val="24"/>
          <w:szCs w:val="24"/>
        </w:rPr>
      </w:pPr>
    </w:p>
    <w:p w:rsidR="00005919" w:rsidRDefault="00C325E0" w:rsidP="00B40D23">
      <w:pPr>
        <w:pStyle w:val="ListParagraph"/>
        <w:tabs>
          <w:tab w:val="left" w:pos="1701"/>
          <w:tab w:val="left" w:pos="2127"/>
        </w:tabs>
        <w:spacing w:line="240" w:lineRule="auto"/>
        <w:ind w:left="1843" w:hanging="567"/>
        <w:jc w:val="both"/>
        <w:rPr>
          <w:rFonts w:ascii="Arial" w:hAnsi="Arial" w:cs="Arial"/>
          <w:sz w:val="24"/>
          <w:szCs w:val="24"/>
        </w:rPr>
      </w:pPr>
      <w:r>
        <w:rPr>
          <w:rFonts w:ascii="Arial" w:hAnsi="Arial" w:cs="Arial"/>
          <w:sz w:val="24"/>
          <w:szCs w:val="24"/>
        </w:rPr>
        <w:t>10).</w:t>
      </w:r>
      <w:r w:rsidR="00005919">
        <w:rPr>
          <w:rFonts w:ascii="Arial" w:hAnsi="Arial" w:cs="Arial"/>
          <w:sz w:val="24"/>
          <w:szCs w:val="24"/>
        </w:rPr>
        <w:t>Retribusi Pemeriksaan Alat Pemadam Kebakaran, yang selanjutnya disebut Retribusi adalah Pembayaran atas pelayanan Pemeriksaan oleh Pemerintah Daerah terhadap alat-alat Pemadam Kebakaran yang dimiliki atau dipergunakan oleh masyarakat.</w:t>
      </w:r>
    </w:p>
    <w:p w:rsidR="005807E5" w:rsidRDefault="005807E5" w:rsidP="00B40D23">
      <w:pPr>
        <w:pStyle w:val="ListParagraph"/>
        <w:tabs>
          <w:tab w:val="left" w:pos="1625"/>
          <w:tab w:val="left" w:pos="1843"/>
          <w:tab w:val="left" w:pos="2127"/>
        </w:tabs>
        <w:spacing w:line="240" w:lineRule="auto"/>
        <w:ind w:left="1843" w:hanging="425"/>
        <w:jc w:val="both"/>
        <w:rPr>
          <w:rFonts w:ascii="Arial" w:hAnsi="Arial" w:cs="Arial"/>
          <w:sz w:val="24"/>
          <w:szCs w:val="24"/>
        </w:rPr>
      </w:pPr>
    </w:p>
    <w:p w:rsidR="00005919" w:rsidRDefault="00C325E0" w:rsidP="00B40D23">
      <w:pPr>
        <w:pStyle w:val="ListParagraph"/>
        <w:tabs>
          <w:tab w:val="left" w:pos="1701"/>
          <w:tab w:val="left" w:pos="1985"/>
          <w:tab w:val="left" w:pos="2127"/>
        </w:tabs>
        <w:spacing w:line="240" w:lineRule="auto"/>
        <w:ind w:left="1843" w:hanging="567"/>
        <w:jc w:val="both"/>
        <w:rPr>
          <w:rFonts w:ascii="Arial" w:hAnsi="Arial" w:cs="Arial"/>
          <w:sz w:val="24"/>
          <w:szCs w:val="24"/>
        </w:rPr>
      </w:pPr>
      <w:r>
        <w:rPr>
          <w:rFonts w:ascii="Arial" w:hAnsi="Arial" w:cs="Arial"/>
          <w:sz w:val="24"/>
          <w:szCs w:val="24"/>
        </w:rPr>
        <w:t>11).</w:t>
      </w:r>
      <w:r>
        <w:rPr>
          <w:rFonts w:ascii="Arial" w:hAnsi="Arial" w:cs="Arial"/>
          <w:sz w:val="24"/>
          <w:szCs w:val="24"/>
        </w:rPr>
        <w:tab/>
      </w:r>
      <w:r w:rsidR="00005919">
        <w:rPr>
          <w:rFonts w:ascii="Arial" w:hAnsi="Arial" w:cs="Arial"/>
          <w:sz w:val="24"/>
          <w:szCs w:val="24"/>
        </w:rPr>
        <w:t>Pemeriksaat dan/atau Pengujian Alat Pemadam Kebakaran adalah tindakan dan pengujian oleh Pemerintah Kabupaten untuk menajamin agar alat pemadam kebakaran selalu dapat berfungsi dengan baik.</w:t>
      </w:r>
    </w:p>
    <w:p w:rsidR="005807E5" w:rsidRDefault="005807E5" w:rsidP="00B40D23">
      <w:pPr>
        <w:pStyle w:val="ListParagraph"/>
        <w:tabs>
          <w:tab w:val="left" w:pos="1625"/>
          <w:tab w:val="left" w:pos="1843"/>
          <w:tab w:val="left" w:pos="2127"/>
        </w:tabs>
        <w:spacing w:line="240" w:lineRule="auto"/>
        <w:ind w:left="1701"/>
        <w:jc w:val="both"/>
        <w:rPr>
          <w:rFonts w:ascii="Arial" w:hAnsi="Arial" w:cs="Arial"/>
          <w:sz w:val="24"/>
          <w:szCs w:val="24"/>
        </w:rPr>
      </w:pPr>
    </w:p>
    <w:p w:rsidR="00005919" w:rsidRDefault="00C325E0" w:rsidP="00B40D23">
      <w:pPr>
        <w:pStyle w:val="ListParagraph"/>
        <w:tabs>
          <w:tab w:val="left" w:pos="1701"/>
        </w:tabs>
        <w:spacing w:line="240" w:lineRule="auto"/>
        <w:ind w:left="1843" w:hanging="567"/>
        <w:jc w:val="both"/>
        <w:rPr>
          <w:rFonts w:ascii="Arial" w:hAnsi="Arial" w:cs="Arial"/>
          <w:sz w:val="24"/>
          <w:szCs w:val="24"/>
        </w:rPr>
      </w:pPr>
      <w:r>
        <w:rPr>
          <w:rFonts w:ascii="Arial" w:hAnsi="Arial" w:cs="Arial"/>
          <w:sz w:val="24"/>
          <w:szCs w:val="24"/>
        </w:rPr>
        <w:t xml:space="preserve">12). </w:t>
      </w:r>
      <w:r w:rsidR="00005919">
        <w:rPr>
          <w:rFonts w:ascii="Arial" w:hAnsi="Arial" w:cs="Arial"/>
          <w:sz w:val="24"/>
          <w:szCs w:val="24"/>
        </w:rPr>
        <w:t>Alat Pemadam Kebakaran adalah alat-alat teknis yang dipergunakan untuk mencegah dan memadamkan kebakaran.</w:t>
      </w:r>
    </w:p>
    <w:p w:rsidR="005807E5" w:rsidRDefault="005807E5" w:rsidP="00C325E0">
      <w:pPr>
        <w:pStyle w:val="ListParagraph"/>
        <w:tabs>
          <w:tab w:val="left" w:pos="1625"/>
          <w:tab w:val="left" w:pos="1843"/>
          <w:tab w:val="left" w:pos="1985"/>
        </w:tabs>
        <w:spacing w:line="240" w:lineRule="auto"/>
        <w:ind w:left="1985" w:hanging="567"/>
        <w:jc w:val="both"/>
        <w:rPr>
          <w:rFonts w:ascii="Arial" w:hAnsi="Arial" w:cs="Arial"/>
          <w:sz w:val="24"/>
          <w:szCs w:val="24"/>
        </w:rPr>
      </w:pPr>
    </w:p>
    <w:p w:rsidR="005807E5" w:rsidRDefault="00C325E0" w:rsidP="009B6DC2">
      <w:pPr>
        <w:pStyle w:val="ListParagraph"/>
        <w:tabs>
          <w:tab w:val="left" w:pos="1701"/>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lastRenderedPageBreak/>
        <w:t xml:space="preserve">13).   </w:t>
      </w:r>
      <w:r w:rsidR="00005919">
        <w:rPr>
          <w:rFonts w:ascii="Arial" w:hAnsi="Arial" w:cs="Arial"/>
          <w:sz w:val="24"/>
          <w:szCs w:val="24"/>
        </w:rPr>
        <w:t>Alat Pemadam Api Ringan selanjutnya di sebut APAR adalah alat pemadam yang mudah dijinjing, digunakan secara manual, pada saat kebakaran masih pada tahap awal, yang terbuat dari bahan kimia seperti karbon dioksida, bubuk kimia kering (dry chemical) dan busa (foam).</w:t>
      </w:r>
    </w:p>
    <w:p w:rsidR="009B6DC2" w:rsidRDefault="009B6DC2" w:rsidP="009B6DC2">
      <w:pPr>
        <w:pStyle w:val="ListParagraph"/>
        <w:tabs>
          <w:tab w:val="left" w:pos="1701"/>
          <w:tab w:val="left" w:pos="1843"/>
          <w:tab w:val="left" w:pos="1985"/>
        </w:tabs>
        <w:spacing w:line="240" w:lineRule="auto"/>
        <w:ind w:left="1985" w:hanging="567"/>
        <w:jc w:val="both"/>
        <w:rPr>
          <w:rFonts w:ascii="Arial" w:hAnsi="Arial" w:cs="Arial"/>
          <w:sz w:val="24"/>
          <w:szCs w:val="24"/>
        </w:rPr>
      </w:pPr>
    </w:p>
    <w:p w:rsidR="006C7C71" w:rsidRPr="006C7C71" w:rsidRDefault="00C325E0" w:rsidP="009B6DC2">
      <w:pPr>
        <w:pStyle w:val="ListParagraph"/>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14)</w:t>
      </w:r>
      <w:proofErr w:type="gramStart"/>
      <w:r>
        <w:rPr>
          <w:rFonts w:ascii="Arial" w:hAnsi="Arial" w:cs="Arial"/>
          <w:sz w:val="24"/>
          <w:szCs w:val="24"/>
        </w:rPr>
        <w:t xml:space="preserve">.  </w:t>
      </w:r>
      <w:r w:rsidR="00005919">
        <w:rPr>
          <w:rFonts w:ascii="Arial" w:hAnsi="Arial" w:cs="Arial"/>
          <w:sz w:val="24"/>
          <w:szCs w:val="24"/>
        </w:rPr>
        <w:t>Wajib</w:t>
      </w:r>
      <w:proofErr w:type="gramEnd"/>
      <w:r w:rsidR="00005919">
        <w:rPr>
          <w:rFonts w:ascii="Arial" w:hAnsi="Arial" w:cs="Arial"/>
          <w:sz w:val="24"/>
          <w:szCs w:val="24"/>
        </w:rPr>
        <w:t xml:space="preserve"> Retribusi adalah orang pribadi atau badan yang menurut peraturan perundang-undangan Retribusi diwajibkan untuk melakukan Pembayaran Retribusi, termasuk pemungutan atau pemotongan retribusi tertentu.</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15)</w:t>
      </w:r>
      <w:proofErr w:type="gramStart"/>
      <w:r>
        <w:rPr>
          <w:rFonts w:ascii="Arial" w:hAnsi="Arial" w:cs="Arial"/>
          <w:sz w:val="24"/>
          <w:szCs w:val="24"/>
        </w:rPr>
        <w:t xml:space="preserve">.  </w:t>
      </w:r>
      <w:r w:rsidR="00005919" w:rsidRPr="00C325E0">
        <w:rPr>
          <w:rFonts w:ascii="Arial" w:hAnsi="Arial" w:cs="Arial"/>
          <w:sz w:val="24"/>
          <w:szCs w:val="24"/>
        </w:rPr>
        <w:t>Masa</w:t>
      </w:r>
      <w:proofErr w:type="gramEnd"/>
      <w:r w:rsidR="00005919" w:rsidRPr="00C325E0">
        <w:rPr>
          <w:rFonts w:ascii="Arial" w:hAnsi="Arial" w:cs="Arial"/>
          <w:sz w:val="24"/>
          <w:szCs w:val="24"/>
        </w:rPr>
        <w:t xml:space="preserve"> retribusi adalah suatu jangka waktu tertentu yang merupakan batas waktu bagi wajib retribusi untuk memanfaatkan jasa dan perizinan tertentu dari Pemerintah Kabupaten.</w:t>
      </w:r>
    </w:p>
    <w:p w:rsidR="006C7C71" w:rsidRPr="006C7C71" w:rsidRDefault="00C325E0" w:rsidP="009B6DC2">
      <w:pPr>
        <w:pStyle w:val="ListParagraph"/>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16)</w:t>
      </w:r>
      <w:proofErr w:type="gramStart"/>
      <w:r>
        <w:rPr>
          <w:rFonts w:ascii="Arial" w:hAnsi="Arial" w:cs="Arial"/>
          <w:sz w:val="24"/>
          <w:szCs w:val="24"/>
        </w:rPr>
        <w:t xml:space="preserve">.  </w:t>
      </w:r>
      <w:r w:rsidR="00005919">
        <w:rPr>
          <w:rFonts w:ascii="Arial" w:hAnsi="Arial" w:cs="Arial"/>
          <w:sz w:val="24"/>
          <w:szCs w:val="24"/>
        </w:rPr>
        <w:t>Surat</w:t>
      </w:r>
      <w:proofErr w:type="gramEnd"/>
      <w:r w:rsidR="00005919">
        <w:rPr>
          <w:rFonts w:ascii="Arial" w:hAnsi="Arial" w:cs="Arial"/>
          <w:sz w:val="24"/>
          <w:szCs w:val="24"/>
        </w:rPr>
        <w:t xml:space="preserve"> Setoran Retribusi Daerah, yang selanjutnya disingkat SSRD, adalah bukti pembayaran atau penyetoran retribusi yang telah di lakukan dengan menggunakan formulir atau telah dilakukan dengan cari lain ke kas daerah melalui tempat pembayan yang ditunjuk oleh Bupati.</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17)</w:t>
      </w:r>
      <w:proofErr w:type="gramStart"/>
      <w:r>
        <w:rPr>
          <w:rFonts w:ascii="Arial" w:hAnsi="Arial" w:cs="Arial"/>
          <w:sz w:val="24"/>
          <w:szCs w:val="24"/>
        </w:rPr>
        <w:t xml:space="preserve">.  </w:t>
      </w:r>
      <w:r w:rsidR="00005919" w:rsidRPr="00C325E0">
        <w:rPr>
          <w:rFonts w:ascii="Arial" w:hAnsi="Arial" w:cs="Arial"/>
          <w:sz w:val="24"/>
          <w:szCs w:val="24"/>
        </w:rPr>
        <w:t>Surat</w:t>
      </w:r>
      <w:proofErr w:type="gramEnd"/>
      <w:r w:rsidR="00005919" w:rsidRPr="00C325E0">
        <w:rPr>
          <w:rFonts w:ascii="Arial" w:hAnsi="Arial" w:cs="Arial"/>
          <w:sz w:val="24"/>
          <w:szCs w:val="24"/>
        </w:rPr>
        <w:t xml:space="preserve"> Ketetapan Retribusi daerah, yang selanjutnya disingkat SKRD, adalah surat ketetapan Retribusi yang menentukan besarnya jumlah pokok Retribusi yang terutang.</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 xml:space="preserve">18). </w:t>
      </w:r>
      <w:r w:rsidR="00005919" w:rsidRPr="00C325E0">
        <w:rPr>
          <w:rFonts w:ascii="Arial" w:hAnsi="Arial" w:cs="Arial"/>
          <w:sz w:val="24"/>
          <w:szCs w:val="24"/>
        </w:rPr>
        <w:t xml:space="preserve">Surat Ketetapan Retribusi Daerah Jabatan, yang selanjutnya disingkat SKRD Jabatan adalah </w:t>
      </w:r>
      <w:proofErr w:type="gramStart"/>
      <w:r w:rsidR="00005919" w:rsidRPr="00C325E0">
        <w:rPr>
          <w:rFonts w:ascii="Arial" w:hAnsi="Arial" w:cs="Arial"/>
          <w:sz w:val="24"/>
          <w:szCs w:val="24"/>
        </w:rPr>
        <w:t>surat</w:t>
      </w:r>
      <w:proofErr w:type="gramEnd"/>
      <w:r w:rsidR="00005919" w:rsidRPr="00C325E0">
        <w:rPr>
          <w:rFonts w:ascii="Arial" w:hAnsi="Arial" w:cs="Arial"/>
          <w:sz w:val="24"/>
          <w:szCs w:val="24"/>
        </w:rPr>
        <w:t xml:space="preserve"> ketetapan retribusi yang diterbitkan karena jabatan oleh kepala daerah apabila berdasarkan hasil pemeriksaan ternyata wajib retribusi tidak mengajukan permohonan pelayanan sesuai dengan ketentuan peraturan perundang-undangan.</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19)</w:t>
      </w:r>
      <w:proofErr w:type="gramStart"/>
      <w:r>
        <w:rPr>
          <w:rFonts w:ascii="Arial" w:hAnsi="Arial" w:cs="Arial"/>
          <w:sz w:val="24"/>
          <w:szCs w:val="24"/>
        </w:rPr>
        <w:t xml:space="preserve">.  </w:t>
      </w:r>
      <w:r w:rsidR="00005919" w:rsidRPr="00C325E0">
        <w:rPr>
          <w:rFonts w:ascii="Arial" w:hAnsi="Arial" w:cs="Arial"/>
          <w:sz w:val="24"/>
          <w:szCs w:val="24"/>
        </w:rPr>
        <w:t>Surat</w:t>
      </w:r>
      <w:proofErr w:type="gramEnd"/>
      <w:r w:rsidR="00005919" w:rsidRPr="00C325E0">
        <w:rPr>
          <w:rFonts w:ascii="Arial" w:hAnsi="Arial" w:cs="Arial"/>
          <w:sz w:val="24"/>
          <w:szCs w:val="24"/>
        </w:rPr>
        <w:t xml:space="preserve"> Ketetapan Retribusi Daerah Tambahan, yang selanjutnya disingkat SKRD Tambahan adalah surat ketetapan yang menentukan besarnya retribusi terutang yang diterbitkan kepala daerah apabila berdasarkan hasil pemeriksaan ditemukan data baru dan/ atau data yang sebelumnya belum terungkap.</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20)</w:t>
      </w:r>
      <w:proofErr w:type="gramStart"/>
      <w:r>
        <w:rPr>
          <w:rFonts w:ascii="Arial" w:hAnsi="Arial" w:cs="Arial"/>
          <w:sz w:val="24"/>
          <w:szCs w:val="24"/>
        </w:rPr>
        <w:t xml:space="preserve">.  </w:t>
      </w:r>
      <w:r w:rsidR="00005919" w:rsidRPr="00C325E0">
        <w:rPr>
          <w:rFonts w:ascii="Arial" w:hAnsi="Arial" w:cs="Arial"/>
          <w:sz w:val="24"/>
          <w:szCs w:val="24"/>
        </w:rPr>
        <w:t>Surat</w:t>
      </w:r>
      <w:proofErr w:type="gramEnd"/>
      <w:r w:rsidR="00005919" w:rsidRPr="00C325E0">
        <w:rPr>
          <w:rFonts w:ascii="Arial" w:hAnsi="Arial" w:cs="Arial"/>
          <w:sz w:val="24"/>
          <w:szCs w:val="24"/>
        </w:rPr>
        <w:t xml:space="preserve"> Ketetapan Retribusi Daerah Lebih Bayar, yang selanjutnya disingkat SKRDLB adalah surat ketetapan retribusi yang menentukan jumlah kelebihan pembayaran retribusi karena jumlah Kredit Retribusi lebih besar dari pada Retribusi yang terutang atau seharusnya tidak terutang.</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21)</w:t>
      </w:r>
      <w:proofErr w:type="gramStart"/>
      <w:r>
        <w:rPr>
          <w:rFonts w:ascii="Arial" w:hAnsi="Arial" w:cs="Arial"/>
          <w:sz w:val="24"/>
          <w:szCs w:val="24"/>
        </w:rPr>
        <w:t xml:space="preserve">.  </w:t>
      </w:r>
      <w:r w:rsidR="00005919" w:rsidRPr="00C325E0">
        <w:rPr>
          <w:rFonts w:ascii="Arial" w:hAnsi="Arial" w:cs="Arial"/>
          <w:sz w:val="24"/>
          <w:szCs w:val="24"/>
        </w:rPr>
        <w:t>Surat</w:t>
      </w:r>
      <w:proofErr w:type="gramEnd"/>
      <w:r w:rsidR="00005919" w:rsidRPr="00C325E0">
        <w:rPr>
          <w:rFonts w:ascii="Arial" w:hAnsi="Arial" w:cs="Arial"/>
          <w:sz w:val="24"/>
          <w:szCs w:val="24"/>
        </w:rPr>
        <w:t xml:space="preserve"> Tagihan Retribusi Daerah, yang selanjutnya disingkat STRD adalah surat untuk melakukan tagihan Retribusi dan/ atau sanksi administrasi berupa bunga dan/ atau denda.</w:t>
      </w:r>
    </w:p>
    <w:p w:rsidR="005807E5" w:rsidRDefault="00C325E0" w:rsidP="009B6DC2">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 xml:space="preserve">22). </w:t>
      </w:r>
      <w:r w:rsidR="00005919" w:rsidRPr="00C325E0">
        <w:rPr>
          <w:rFonts w:ascii="Arial" w:hAnsi="Arial" w:cs="Arial"/>
          <w:sz w:val="24"/>
          <w:szCs w:val="24"/>
        </w:rPr>
        <w:t>Pemeriksaan adalah serangkaian kegiatan menghimpun dan mengolah data, keterangan, dan/ atau bukti yang dilaksanakan secara objektif dan profesional berdasarkan suatu standar pemeriksaan untuk menguji kepatuhan pemenuhan kewajiban retribusi dan/ atau untuk tujuan lain dalam rangka melaksanakan ketentuan peraturan perundang-undangan perpajakan daerah dan daerah adalah serangkaian tindakan yang dilakukan oleh penyidik untuk mencari serta mengumpulkan bukti yang dengan bukti itu membuat terang tindak pidana dibidang retribusi daerah yang terjadi serta menemukan tersangkanya.</w:t>
      </w:r>
    </w:p>
    <w:p w:rsidR="005807E5" w:rsidRDefault="00C325E0" w:rsidP="009B6DC2">
      <w:pPr>
        <w:tabs>
          <w:tab w:val="left" w:pos="1985"/>
        </w:tabs>
        <w:spacing w:line="240" w:lineRule="auto"/>
        <w:ind w:left="1985" w:hanging="567"/>
        <w:jc w:val="both"/>
        <w:rPr>
          <w:rFonts w:ascii="Arial" w:hAnsi="Arial" w:cs="Arial"/>
          <w:sz w:val="24"/>
          <w:szCs w:val="24"/>
        </w:rPr>
      </w:pPr>
      <w:r>
        <w:rPr>
          <w:rFonts w:ascii="Arial" w:hAnsi="Arial" w:cs="Arial"/>
          <w:sz w:val="24"/>
          <w:szCs w:val="24"/>
        </w:rPr>
        <w:t xml:space="preserve">23). </w:t>
      </w:r>
      <w:r>
        <w:rPr>
          <w:rFonts w:ascii="Arial" w:hAnsi="Arial" w:cs="Arial"/>
          <w:sz w:val="24"/>
          <w:szCs w:val="24"/>
        </w:rPr>
        <w:tab/>
      </w:r>
      <w:r w:rsidR="00005919" w:rsidRPr="00C325E0">
        <w:rPr>
          <w:rFonts w:ascii="Arial" w:hAnsi="Arial" w:cs="Arial"/>
          <w:sz w:val="24"/>
          <w:szCs w:val="24"/>
        </w:rPr>
        <w:t>Retribusi Pemerikasaan Alat Pemadam Kebakaran yang selanjutnya disebut retribusi adalah pungutan daerah yang dikenakan atas pelayanan pemeriksaan alat dan instalasi pemadam kebakaraan yang dilakukan oleh pemerintah daerah.</w:t>
      </w:r>
    </w:p>
    <w:p w:rsidR="00005919" w:rsidRPr="00C325E0" w:rsidRDefault="00C325E0" w:rsidP="00C325E0">
      <w:pPr>
        <w:tabs>
          <w:tab w:val="left" w:pos="1843"/>
          <w:tab w:val="left" w:pos="1985"/>
        </w:tabs>
        <w:spacing w:line="240" w:lineRule="auto"/>
        <w:ind w:left="1985" w:hanging="567"/>
        <w:jc w:val="both"/>
        <w:rPr>
          <w:rFonts w:ascii="Arial" w:hAnsi="Arial" w:cs="Arial"/>
          <w:sz w:val="24"/>
          <w:szCs w:val="24"/>
        </w:rPr>
      </w:pPr>
      <w:r>
        <w:rPr>
          <w:rFonts w:ascii="Arial" w:hAnsi="Arial" w:cs="Arial"/>
          <w:sz w:val="24"/>
          <w:szCs w:val="24"/>
        </w:rPr>
        <w:t>24)</w:t>
      </w:r>
      <w:proofErr w:type="gramStart"/>
      <w:r>
        <w:rPr>
          <w:rFonts w:ascii="Arial" w:hAnsi="Arial" w:cs="Arial"/>
          <w:sz w:val="24"/>
          <w:szCs w:val="24"/>
        </w:rPr>
        <w:t xml:space="preserve">.  </w:t>
      </w:r>
      <w:r w:rsidR="00005919" w:rsidRPr="00C325E0">
        <w:rPr>
          <w:rFonts w:ascii="Arial" w:hAnsi="Arial" w:cs="Arial"/>
          <w:sz w:val="24"/>
          <w:szCs w:val="24"/>
        </w:rPr>
        <w:t>Wajib</w:t>
      </w:r>
      <w:proofErr w:type="gramEnd"/>
      <w:r w:rsidR="00005919" w:rsidRPr="00C325E0">
        <w:rPr>
          <w:rFonts w:ascii="Arial" w:hAnsi="Arial" w:cs="Arial"/>
          <w:sz w:val="24"/>
          <w:szCs w:val="24"/>
        </w:rPr>
        <w:t xml:space="preserve"> Retribusi adalah orang pribadi atau badan yang menurut peraturan perundang-undangan retribusi diwajibkan untuk melakukan pembayaran retribusi termasuk pemungut atau pemotong retribusi tertentu.</w:t>
      </w:r>
    </w:p>
    <w:p w:rsidR="00186052" w:rsidRDefault="00186052" w:rsidP="00707A64">
      <w:pPr>
        <w:pStyle w:val="ListParagraph"/>
        <w:tabs>
          <w:tab w:val="left" w:pos="1843"/>
          <w:tab w:val="left" w:pos="1985"/>
        </w:tabs>
        <w:spacing w:line="240" w:lineRule="auto"/>
        <w:ind w:left="1843"/>
        <w:jc w:val="center"/>
        <w:rPr>
          <w:rFonts w:ascii="Arial" w:hAnsi="Arial" w:cs="Arial"/>
          <w:sz w:val="24"/>
          <w:szCs w:val="24"/>
        </w:rPr>
      </w:pPr>
    </w:p>
    <w:p w:rsidR="006C7C71" w:rsidRDefault="006C7C71" w:rsidP="00707A64">
      <w:pPr>
        <w:pStyle w:val="ListParagraph"/>
        <w:tabs>
          <w:tab w:val="left" w:pos="1843"/>
          <w:tab w:val="left" w:pos="1985"/>
        </w:tabs>
        <w:spacing w:line="240" w:lineRule="auto"/>
        <w:ind w:left="1843"/>
        <w:jc w:val="center"/>
        <w:rPr>
          <w:rFonts w:ascii="Arial" w:hAnsi="Arial" w:cs="Arial"/>
          <w:sz w:val="24"/>
          <w:szCs w:val="24"/>
        </w:rPr>
      </w:pPr>
    </w:p>
    <w:p w:rsidR="006C7C71" w:rsidRDefault="006C7C71" w:rsidP="00707A64">
      <w:pPr>
        <w:pStyle w:val="ListParagraph"/>
        <w:tabs>
          <w:tab w:val="left" w:pos="1843"/>
          <w:tab w:val="left" w:pos="1985"/>
        </w:tabs>
        <w:spacing w:line="240" w:lineRule="auto"/>
        <w:ind w:left="1843"/>
        <w:jc w:val="center"/>
        <w:rPr>
          <w:rFonts w:ascii="Arial" w:hAnsi="Arial" w:cs="Arial"/>
          <w:sz w:val="24"/>
          <w:szCs w:val="24"/>
        </w:rPr>
      </w:pPr>
    </w:p>
    <w:p w:rsidR="00423359" w:rsidRDefault="00423359" w:rsidP="00974046">
      <w:pPr>
        <w:pStyle w:val="ListParagraph"/>
        <w:numPr>
          <w:ilvl w:val="0"/>
          <w:numId w:val="34"/>
        </w:numPr>
        <w:tabs>
          <w:tab w:val="left" w:pos="1985"/>
        </w:tabs>
        <w:spacing w:after="0" w:line="360" w:lineRule="auto"/>
        <w:ind w:left="1418" w:hanging="284"/>
        <w:jc w:val="both"/>
        <w:rPr>
          <w:rFonts w:ascii="Arial" w:hAnsi="Arial" w:cs="Arial"/>
          <w:sz w:val="24"/>
          <w:szCs w:val="24"/>
        </w:rPr>
      </w:pPr>
      <w:r w:rsidRPr="003269FE">
        <w:rPr>
          <w:rFonts w:ascii="Arial" w:hAnsi="Arial" w:cs="Arial"/>
          <w:sz w:val="24"/>
          <w:szCs w:val="24"/>
        </w:rPr>
        <w:t>Ke</w:t>
      </w:r>
      <w:r w:rsidR="00974046">
        <w:rPr>
          <w:rFonts w:ascii="Arial" w:hAnsi="Arial" w:cs="Arial"/>
          <w:sz w:val="24"/>
          <w:szCs w:val="24"/>
        </w:rPr>
        <w:t>tentuan P</w:t>
      </w:r>
      <w:r w:rsidR="00BC0EB6" w:rsidRPr="003269FE">
        <w:rPr>
          <w:rFonts w:ascii="Arial" w:hAnsi="Arial" w:cs="Arial"/>
          <w:sz w:val="24"/>
          <w:szCs w:val="24"/>
        </w:rPr>
        <w:t>asal 3 ayat</w:t>
      </w:r>
      <w:r w:rsidR="00695DE8" w:rsidRPr="003269FE">
        <w:rPr>
          <w:rFonts w:ascii="Arial" w:hAnsi="Arial" w:cs="Arial"/>
          <w:sz w:val="24"/>
          <w:szCs w:val="24"/>
        </w:rPr>
        <w:t xml:space="preserve"> (</w:t>
      </w:r>
      <w:r w:rsidR="00BC0EB6" w:rsidRPr="003269FE">
        <w:rPr>
          <w:rFonts w:ascii="Arial" w:hAnsi="Arial" w:cs="Arial"/>
          <w:sz w:val="24"/>
          <w:szCs w:val="24"/>
        </w:rPr>
        <w:t>1</w:t>
      </w:r>
      <w:r w:rsidR="00695DE8" w:rsidRPr="003269FE">
        <w:rPr>
          <w:rFonts w:ascii="Arial" w:hAnsi="Arial" w:cs="Arial"/>
          <w:sz w:val="24"/>
          <w:szCs w:val="24"/>
        </w:rPr>
        <w:t>)</w:t>
      </w:r>
      <w:r w:rsidR="00974046">
        <w:rPr>
          <w:rFonts w:ascii="Arial" w:hAnsi="Arial" w:cs="Arial"/>
          <w:sz w:val="24"/>
          <w:szCs w:val="24"/>
        </w:rPr>
        <w:t>di</w:t>
      </w:r>
      <w:r w:rsidR="00BC0EB6">
        <w:rPr>
          <w:rFonts w:ascii="Arial" w:hAnsi="Arial" w:cs="Arial"/>
          <w:sz w:val="24"/>
          <w:szCs w:val="24"/>
        </w:rPr>
        <w:t xml:space="preserve">ubah, sehingga berbunyi </w:t>
      </w:r>
      <w:r w:rsidR="00FA50B1">
        <w:rPr>
          <w:rFonts w:ascii="Arial" w:hAnsi="Arial" w:cs="Arial"/>
          <w:sz w:val="24"/>
          <w:szCs w:val="24"/>
        </w:rPr>
        <w:t xml:space="preserve"> sebagai berikut</w:t>
      </w:r>
      <w:r w:rsidR="00186052">
        <w:rPr>
          <w:rFonts w:ascii="Arial" w:hAnsi="Arial" w:cs="Arial"/>
          <w:sz w:val="24"/>
          <w:szCs w:val="24"/>
        </w:rPr>
        <w:t xml:space="preserve">: </w:t>
      </w:r>
    </w:p>
    <w:p w:rsidR="00974046" w:rsidRPr="00384C34" w:rsidRDefault="00974046" w:rsidP="00974046">
      <w:pPr>
        <w:pStyle w:val="ListParagraph"/>
        <w:tabs>
          <w:tab w:val="left" w:pos="1985"/>
        </w:tabs>
        <w:spacing w:after="0" w:line="360" w:lineRule="auto"/>
        <w:ind w:left="1418"/>
        <w:jc w:val="center"/>
        <w:rPr>
          <w:rFonts w:ascii="Arial" w:hAnsi="Arial" w:cs="Arial"/>
          <w:sz w:val="24"/>
          <w:szCs w:val="24"/>
        </w:rPr>
      </w:pPr>
      <w:r>
        <w:rPr>
          <w:rFonts w:ascii="Arial" w:hAnsi="Arial" w:cs="Arial"/>
          <w:sz w:val="24"/>
          <w:szCs w:val="24"/>
        </w:rPr>
        <w:t>Pasal 3</w:t>
      </w:r>
    </w:p>
    <w:p w:rsidR="00005919" w:rsidRDefault="00005919" w:rsidP="00695DE8">
      <w:pPr>
        <w:pStyle w:val="ListParagraph"/>
        <w:numPr>
          <w:ilvl w:val="0"/>
          <w:numId w:val="35"/>
        </w:numPr>
        <w:tabs>
          <w:tab w:val="left" w:pos="1701"/>
        </w:tabs>
        <w:spacing w:line="240" w:lineRule="auto"/>
        <w:ind w:left="1843" w:hanging="425"/>
        <w:jc w:val="both"/>
        <w:rPr>
          <w:rFonts w:ascii="Arial" w:hAnsi="Arial" w:cs="Arial"/>
          <w:sz w:val="24"/>
          <w:szCs w:val="24"/>
        </w:rPr>
      </w:pPr>
      <w:r>
        <w:rPr>
          <w:rFonts w:ascii="Arial" w:hAnsi="Arial" w:cs="Arial"/>
          <w:sz w:val="24"/>
          <w:szCs w:val="24"/>
        </w:rPr>
        <w:t xml:space="preserve">Kepala Pelaksanaan </w:t>
      </w:r>
      <w:r w:rsidR="00BC0EB6">
        <w:rPr>
          <w:rFonts w:ascii="Arial" w:hAnsi="Arial" w:cs="Arial"/>
          <w:sz w:val="24"/>
          <w:szCs w:val="24"/>
        </w:rPr>
        <w:t>DPKP</w:t>
      </w:r>
      <w:r>
        <w:rPr>
          <w:rFonts w:ascii="Arial" w:hAnsi="Arial" w:cs="Arial"/>
          <w:sz w:val="24"/>
          <w:szCs w:val="24"/>
        </w:rPr>
        <w:t xml:space="preserve"> menunjuk petugas dengan </w:t>
      </w:r>
      <w:proofErr w:type="gramStart"/>
      <w:r>
        <w:rPr>
          <w:rFonts w:ascii="Arial" w:hAnsi="Arial" w:cs="Arial"/>
          <w:sz w:val="24"/>
          <w:szCs w:val="24"/>
        </w:rPr>
        <w:t>surat</w:t>
      </w:r>
      <w:proofErr w:type="gramEnd"/>
      <w:r>
        <w:rPr>
          <w:rFonts w:ascii="Arial" w:hAnsi="Arial" w:cs="Arial"/>
          <w:sz w:val="24"/>
          <w:szCs w:val="24"/>
        </w:rPr>
        <w:t xml:space="preserve"> perintah tugas untuk melakukan pemeriksaan untuk menguji kepatuhan pemenuhan kewajiban retribu</w:t>
      </w:r>
      <w:r w:rsidR="005807E5">
        <w:rPr>
          <w:rFonts w:ascii="Arial" w:hAnsi="Arial" w:cs="Arial"/>
          <w:sz w:val="24"/>
          <w:szCs w:val="24"/>
        </w:rPr>
        <w:t>si dalam melaksanakan peraturan</w:t>
      </w:r>
      <w:r>
        <w:rPr>
          <w:rFonts w:ascii="Arial" w:hAnsi="Arial" w:cs="Arial"/>
          <w:sz w:val="24"/>
          <w:szCs w:val="24"/>
        </w:rPr>
        <w:t>perundang-undangan retribusi.</w:t>
      </w:r>
    </w:p>
    <w:p w:rsidR="005807E5" w:rsidRDefault="005807E5" w:rsidP="00DF597D">
      <w:pPr>
        <w:pStyle w:val="ListParagraph"/>
        <w:tabs>
          <w:tab w:val="left" w:pos="1701"/>
        </w:tabs>
        <w:spacing w:line="240" w:lineRule="auto"/>
        <w:ind w:left="1701" w:hanging="283"/>
        <w:jc w:val="both"/>
        <w:rPr>
          <w:rFonts w:ascii="Arial" w:hAnsi="Arial" w:cs="Arial"/>
          <w:sz w:val="24"/>
          <w:szCs w:val="24"/>
        </w:rPr>
      </w:pPr>
    </w:p>
    <w:p w:rsidR="00005919" w:rsidRPr="00695DE8" w:rsidRDefault="00005919" w:rsidP="00695DE8">
      <w:pPr>
        <w:pStyle w:val="ListParagraph"/>
        <w:numPr>
          <w:ilvl w:val="0"/>
          <w:numId w:val="35"/>
        </w:numPr>
        <w:tabs>
          <w:tab w:val="left" w:pos="1701"/>
        </w:tabs>
        <w:spacing w:line="240" w:lineRule="auto"/>
        <w:ind w:left="1843" w:hanging="425"/>
        <w:jc w:val="both"/>
        <w:rPr>
          <w:rFonts w:ascii="Arial" w:hAnsi="Arial" w:cs="Arial"/>
          <w:sz w:val="24"/>
          <w:szCs w:val="24"/>
        </w:rPr>
      </w:pPr>
      <w:r w:rsidRPr="00695DE8">
        <w:rPr>
          <w:rFonts w:ascii="Arial" w:hAnsi="Arial" w:cs="Arial"/>
          <w:sz w:val="24"/>
          <w:szCs w:val="24"/>
        </w:rPr>
        <w:t>Dalam melaksanakan pemeriksaan alat pemadam kebakaran, sebagaimana dimaksud pada ayat (1) petugas menggunakan kartu control hasil pemeriksaan yang di catat oleh petugas.</w:t>
      </w:r>
    </w:p>
    <w:p w:rsidR="005807E5" w:rsidRDefault="005807E5" w:rsidP="00DF597D">
      <w:pPr>
        <w:pStyle w:val="ListParagraph"/>
        <w:tabs>
          <w:tab w:val="left" w:pos="1701"/>
        </w:tabs>
        <w:spacing w:line="240" w:lineRule="auto"/>
        <w:ind w:left="1701" w:hanging="283"/>
        <w:jc w:val="both"/>
        <w:rPr>
          <w:rFonts w:ascii="Arial" w:hAnsi="Arial" w:cs="Arial"/>
          <w:sz w:val="24"/>
          <w:szCs w:val="24"/>
        </w:rPr>
      </w:pPr>
    </w:p>
    <w:p w:rsidR="00005919" w:rsidRDefault="00005919" w:rsidP="00695DE8">
      <w:pPr>
        <w:pStyle w:val="ListParagraph"/>
        <w:numPr>
          <w:ilvl w:val="0"/>
          <w:numId w:val="35"/>
        </w:numPr>
        <w:tabs>
          <w:tab w:val="left" w:pos="1701"/>
          <w:tab w:val="left" w:pos="1843"/>
        </w:tabs>
        <w:spacing w:line="240" w:lineRule="auto"/>
        <w:ind w:left="1843" w:hanging="425"/>
        <w:jc w:val="both"/>
        <w:rPr>
          <w:rFonts w:ascii="Arial" w:hAnsi="Arial" w:cs="Arial"/>
          <w:sz w:val="24"/>
          <w:szCs w:val="24"/>
        </w:rPr>
      </w:pPr>
      <w:r>
        <w:rPr>
          <w:rFonts w:ascii="Arial" w:hAnsi="Arial" w:cs="Arial"/>
          <w:sz w:val="24"/>
          <w:szCs w:val="24"/>
        </w:rPr>
        <w:t>Cara mengukur tingkat peng</w:t>
      </w:r>
      <w:r w:rsidR="00974046">
        <w:rPr>
          <w:rFonts w:ascii="Arial" w:hAnsi="Arial" w:cs="Arial"/>
          <w:sz w:val="24"/>
          <w:szCs w:val="24"/>
        </w:rPr>
        <w:t>g</w:t>
      </w:r>
      <w:r>
        <w:rPr>
          <w:rFonts w:ascii="Arial" w:hAnsi="Arial" w:cs="Arial"/>
          <w:sz w:val="24"/>
          <w:szCs w:val="24"/>
        </w:rPr>
        <w:t>unaan jasa pelayanan pemeriksaan dan peng</w:t>
      </w:r>
      <w:r w:rsidR="00974046">
        <w:rPr>
          <w:rFonts w:ascii="Arial" w:hAnsi="Arial" w:cs="Arial"/>
          <w:sz w:val="24"/>
          <w:szCs w:val="24"/>
        </w:rPr>
        <w:t>ujian alat pemadam kebakaran di</w:t>
      </w:r>
      <w:r>
        <w:rPr>
          <w:rFonts w:ascii="Arial" w:hAnsi="Arial" w:cs="Arial"/>
          <w:sz w:val="24"/>
          <w:szCs w:val="24"/>
        </w:rPr>
        <w:t xml:space="preserve">dasarkan </w:t>
      </w:r>
      <w:r w:rsidR="00974046">
        <w:rPr>
          <w:rFonts w:ascii="Arial" w:hAnsi="Arial" w:cs="Arial"/>
          <w:sz w:val="24"/>
          <w:szCs w:val="24"/>
        </w:rPr>
        <w:t>atas tingkat penggunaan jasa di</w:t>
      </w:r>
      <w:r>
        <w:rPr>
          <w:rFonts w:ascii="Arial" w:hAnsi="Arial" w:cs="Arial"/>
          <w:sz w:val="24"/>
          <w:szCs w:val="24"/>
        </w:rPr>
        <w:t>ukur berdasarkan jenis, jumlah alat pemadam ke</w:t>
      </w:r>
      <w:r w:rsidR="00974046">
        <w:rPr>
          <w:rFonts w:ascii="Arial" w:hAnsi="Arial" w:cs="Arial"/>
          <w:sz w:val="24"/>
          <w:szCs w:val="24"/>
        </w:rPr>
        <w:t>bakaran yang di periksa dan/ di</w:t>
      </w:r>
      <w:r>
        <w:rPr>
          <w:rFonts w:ascii="Arial" w:hAnsi="Arial" w:cs="Arial"/>
          <w:sz w:val="24"/>
          <w:szCs w:val="24"/>
        </w:rPr>
        <w:t>uji, frekuensi penggunaan jasa.</w:t>
      </w:r>
    </w:p>
    <w:p w:rsidR="00005919" w:rsidRDefault="00005919" w:rsidP="00695DE8">
      <w:pPr>
        <w:pStyle w:val="ListParagraph"/>
        <w:numPr>
          <w:ilvl w:val="0"/>
          <w:numId w:val="3"/>
        </w:numPr>
        <w:tabs>
          <w:tab w:val="left" w:pos="1843"/>
          <w:tab w:val="left" w:pos="1985"/>
        </w:tabs>
        <w:spacing w:line="240" w:lineRule="auto"/>
        <w:ind w:left="1985" w:hanging="142"/>
        <w:jc w:val="both"/>
        <w:rPr>
          <w:rFonts w:ascii="Arial" w:hAnsi="Arial" w:cs="Arial"/>
          <w:sz w:val="24"/>
          <w:szCs w:val="24"/>
        </w:rPr>
      </w:pPr>
      <w:r>
        <w:rPr>
          <w:rFonts w:ascii="Arial" w:hAnsi="Arial" w:cs="Arial"/>
          <w:sz w:val="24"/>
          <w:szCs w:val="24"/>
        </w:rPr>
        <w:t>Jumlah alat pemadam kebakaran;</w:t>
      </w:r>
    </w:p>
    <w:p w:rsidR="00005919" w:rsidRDefault="00005919" w:rsidP="00695DE8">
      <w:pPr>
        <w:pStyle w:val="ListParagraph"/>
        <w:numPr>
          <w:ilvl w:val="0"/>
          <w:numId w:val="3"/>
        </w:numPr>
        <w:tabs>
          <w:tab w:val="left" w:pos="1843"/>
          <w:tab w:val="left" w:pos="1985"/>
        </w:tabs>
        <w:spacing w:line="240" w:lineRule="auto"/>
        <w:ind w:left="1985" w:hanging="142"/>
        <w:jc w:val="both"/>
        <w:rPr>
          <w:rFonts w:ascii="Arial" w:hAnsi="Arial" w:cs="Arial"/>
          <w:sz w:val="24"/>
          <w:szCs w:val="24"/>
        </w:rPr>
      </w:pPr>
      <w:r>
        <w:rPr>
          <w:rFonts w:ascii="Arial" w:hAnsi="Arial" w:cs="Arial"/>
          <w:sz w:val="24"/>
          <w:szCs w:val="24"/>
        </w:rPr>
        <w:t>Jenis alat pemadam kebakaran;</w:t>
      </w:r>
    </w:p>
    <w:p w:rsidR="00005919" w:rsidRDefault="00005919" w:rsidP="00695DE8">
      <w:pPr>
        <w:pStyle w:val="ListParagraph"/>
        <w:numPr>
          <w:ilvl w:val="0"/>
          <w:numId w:val="3"/>
        </w:numPr>
        <w:tabs>
          <w:tab w:val="left" w:pos="1843"/>
          <w:tab w:val="left" w:pos="1985"/>
        </w:tabs>
        <w:spacing w:line="240" w:lineRule="auto"/>
        <w:ind w:left="1985" w:hanging="142"/>
        <w:jc w:val="both"/>
        <w:rPr>
          <w:rFonts w:ascii="Arial" w:hAnsi="Arial" w:cs="Arial"/>
          <w:sz w:val="24"/>
          <w:szCs w:val="24"/>
        </w:rPr>
      </w:pPr>
      <w:r>
        <w:rPr>
          <w:rFonts w:ascii="Arial" w:hAnsi="Arial" w:cs="Arial"/>
          <w:sz w:val="24"/>
          <w:szCs w:val="24"/>
        </w:rPr>
        <w:t>Jenis tempat; dan</w:t>
      </w:r>
    </w:p>
    <w:p w:rsidR="00005919" w:rsidRDefault="00005919" w:rsidP="00695DE8">
      <w:pPr>
        <w:pStyle w:val="ListParagraph"/>
        <w:numPr>
          <w:ilvl w:val="0"/>
          <w:numId w:val="3"/>
        </w:numPr>
        <w:tabs>
          <w:tab w:val="left" w:pos="1843"/>
          <w:tab w:val="left" w:pos="1985"/>
        </w:tabs>
        <w:spacing w:line="240" w:lineRule="auto"/>
        <w:ind w:left="1985" w:hanging="142"/>
        <w:jc w:val="both"/>
        <w:rPr>
          <w:rFonts w:ascii="Arial" w:hAnsi="Arial" w:cs="Arial"/>
          <w:sz w:val="24"/>
          <w:szCs w:val="24"/>
        </w:rPr>
      </w:pPr>
      <w:r>
        <w:rPr>
          <w:rFonts w:ascii="Arial" w:hAnsi="Arial" w:cs="Arial"/>
          <w:sz w:val="24"/>
          <w:szCs w:val="24"/>
        </w:rPr>
        <w:t>Jenis listrik PLN/ listrik swasta.</w:t>
      </w:r>
    </w:p>
    <w:p w:rsidR="005807E5" w:rsidRDefault="005807E5" w:rsidP="00F9760A">
      <w:pPr>
        <w:pStyle w:val="ListParagraph"/>
        <w:tabs>
          <w:tab w:val="left" w:pos="1843"/>
        </w:tabs>
        <w:spacing w:line="240" w:lineRule="auto"/>
        <w:ind w:left="1701" w:hanging="283"/>
        <w:jc w:val="both"/>
        <w:rPr>
          <w:rFonts w:ascii="Arial" w:hAnsi="Arial" w:cs="Arial"/>
          <w:sz w:val="24"/>
          <w:szCs w:val="24"/>
        </w:rPr>
      </w:pPr>
    </w:p>
    <w:p w:rsidR="00005919" w:rsidRDefault="00005919" w:rsidP="00695DE8">
      <w:pPr>
        <w:pStyle w:val="ListParagraph"/>
        <w:numPr>
          <w:ilvl w:val="0"/>
          <w:numId w:val="35"/>
        </w:numPr>
        <w:tabs>
          <w:tab w:val="left" w:pos="1843"/>
        </w:tabs>
        <w:spacing w:line="240" w:lineRule="auto"/>
        <w:ind w:left="1701" w:hanging="283"/>
        <w:jc w:val="both"/>
        <w:rPr>
          <w:rFonts w:ascii="Arial" w:hAnsi="Arial" w:cs="Arial"/>
          <w:sz w:val="24"/>
          <w:szCs w:val="24"/>
        </w:rPr>
      </w:pPr>
      <w:r>
        <w:rPr>
          <w:rFonts w:ascii="Arial" w:hAnsi="Arial" w:cs="Arial"/>
          <w:sz w:val="24"/>
          <w:szCs w:val="24"/>
        </w:rPr>
        <w:t>Pemeriksaan yang dilakukan petugas :</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Pemeriksaan kondisi tekanan dan/ atau monometer tabung APAR;</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Pemeriksaan segel dan selang APAR;</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Pemeriksaan dan pengelapan kondisi luar tabung APAR;</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Pemeriksaan kondisi zat kimia yang ada di dalam tabung APAR;</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Setiap apar wajib di periksa setidaknya setiap 3 bulan sekali;</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Pemeriksaan manometernya apakah jarum penunjuk pad posisi di tengah/ warna hijau;</w:t>
      </w:r>
    </w:p>
    <w:p w:rsidR="00005919" w:rsidRDefault="00005919" w:rsidP="00C0754F">
      <w:pPr>
        <w:pStyle w:val="ListParagraph"/>
        <w:numPr>
          <w:ilvl w:val="0"/>
          <w:numId w:val="4"/>
        </w:numPr>
        <w:tabs>
          <w:tab w:val="left" w:pos="1843"/>
          <w:tab w:val="left" w:pos="1985"/>
        </w:tabs>
        <w:spacing w:line="240" w:lineRule="auto"/>
        <w:ind w:left="1985" w:hanging="283"/>
        <w:jc w:val="both"/>
        <w:rPr>
          <w:rFonts w:ascii="Arial" w:hAnsi="Arial" w:cs="Arial"/>
          <w:sz w:val="24"/>
          <w:szCs w:val="24"/>
        </w:rPr>
      </w:pPr>
      <w:r>
        <w:rPr>
          <w:rFonts w:ascii="Arial" w:hAnsi="Arial" w:cs="Arial"/>
          <w:sz w:val="24"/>
          <w:szCs w:val="24"/>
        </w:rPr>
        <w:t>Menimbang bobot apar (terutama berbagai jenis apar) guna untuk melihat kondisi ada tidaknya terjadi kebocoran pada tabung; dan</w:t>
      </w:r>
    </w:p>
    <w:p w:rsidR="00B80378" w:rsidRDefault="00B80378" w:rsidP="00707A64">
      <w:pPr>
        <w:pStyle w:val="ListParagraph"/>
        <w:tabs>
          <w:tab w:val="left" w:pos="1843"/>
          <w:tab w:val="left" w:pos="1985"/>
        </w:tabs>
        <w:spacing w:line="240" w:lineRule="auto"/>
        <w:ind w:left="2977"/>
        <w:jc w:val="both"/>
        <w:rPr>
          <w:rFonts w:ascii="Arial" w:hAnsi="Arial" w:cs="Arial"/>
          <w:sz w:val="24"/>
          <w:szCs w:val="24"/>
        </w:rPr>
      </w:pPr>
    </w:p>
    <w:p w:rsidR="00B80378" w:rsidRDefault="00B80378" w:rsidP="00707A64">
      <w:pPr>
        <w:pStyle w:val="ListParagraph"/>
        <w:tabs>
          <w:tab w:val="left" w:pos="1843"/>
          <w:tab w:val="left" w:pos="1985"/>
        </w:tabs>
        <w:spacing w:line="240" w:lineRule="auto"/>
        <w:ind w:left="2977"/>
        <w:jc w:val="both"/>
        <w:rPr>
          <w:rFonts w:ascii="Arial" w:hAnsi="Arial" w:cs="Arial"/>
          <w:sz w:val="24"/>
          <w:szCs w:val="24"/>
        </w:rPr>
      </w:pPr>
    </w:p>
    <w:p w:rsidR="00005919" w:rsidRDefault="00005919" w:rsidP="009E7A5F">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BAB IV</w:t>
      </w:r>
    </w:p>
    <w:p w:rsidR="00005919" w:rsidRDefault="00005919" w:rsidP="009E7A5F">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TATA CARA PELAKSAAN RETRIBUSI PEMERIKSAAN</w:t>
      </w:r>
    </w:p>
    <w:p w:rsidR="00005919" w:rsidRDefault="00005919" w:rsidP="009E7A5F">
      <w:pPr>
        <w:pStyle w:val="ListParagraph"/>
        <w:tabs>
          <w:tab w:val="left" w:pos="1843"/>
          <w:tab w:val="left" w:pos="1985"/>
        </w:tabs>
        <w:spacing w:line="240" w:lineRule="auto"/>
        <w:ind w:left="1418"/>
        <w:jc w:val="center"/>
        <w:rPr>
          <w:rFonts w:ascii="Arial" w:hAnsi="Arial" w:cs="Arial"/>
          <w:sz w:val="24"/>
          <w:szCs w:val="24"/>
        </w:rPr>
      </w:pPr>
      <w:proofErr w:type="gramStart"/>
      <w:r>
        <w:rPr>
          <w:rFonts w:ascii="Arial" w:hAnsi="Arial" w:cs="Arial"/>
          <w:sz w:val="24"/>
          <w:szCs w:val="24"/>
        </w:rPr>
        <w:t>ALAT  PEMADAM</w:t>
      </w:r>
      <w:proofErr w:type="gramEnd"/>
      <w:r>
        <w:rPr>
          <w:rFonts w:ascii="Arial" w:hAnsi="Arial" w:cs="Arial"/>
          <w:sz w:val="24"/>
          <w:szCs w:val="24"/>
        </w:rPr>
        <w:t xml:space="preserve"> KEBAKARAN</w:t>
      </w:r>
    </w:p>
    <w:p w:rsidR="00005919" w:rsidRDefault="00005919" w:rsidP="009E7A5F">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Pasal 5</w:t>
      </w:r>
    </w:p>
    <w:p w:rsidR="005807E5" w:rsidRDefault="005807E5" w:rsidP="00707A64">
      <w:pPr>
        <w:pStyle w:val="ListParagraph"/>
        <w:tabs>
          <w:tab w:val="left" w:pos="1843"/>
          <w:tab w:val="left" w:pos="1985"/>
        </w:tabs>
        <w:spacing w:line="240" w:lineRule="auto"/>
        <w:ind w:left="2977"/>
        <w:jc w:val="center"/>
        <w:rPr>
          <w:rFonts w:ascii="Arial" w:hAnsi="Arial" w:cs="Arial"/>
          <w:sz w:val="24"/>
          <w:szCs w:val="24"/>
        </w:rPr>
      </w:pPr>
    </w:p>
    <w:p w:rsidR="00005919" w:rsidRDefault="00005919" w:rsidP="006D392C">
      <w:pPr>
        <w:pStyle w:val="ListParagraph"/>
        <w:tabs>
          <w:tab w:val="left" w:pos="1985"/>
        </w:tabs>
        <w:spacing w:line="240" w:lineRule="auto"/>
        <w:ind w:left="1418"/>
        <w:jc w:val="both"/>
        <w:rPr>
          <w:rFonts w:ascii="Arial" w:hAnsi="Arial" w:cs="Arial"/>
          <w:sz w:val="24"/>
          <w:szCs w:val="24"/>
        </w:rPr>
      </w:pPr>
      <w:r>
        <w:rPr>
          <w:rFonts w:ascii="Arial" w:hAnsi="Arial" w:cs="Arial"/>
          <w:sz w:val="24"/>
          <w:szCs w:val="24"/>
        </w:rPr>
        <w:t>Petunjuk pelaksanaan retribusi pemeriksaan alat pemadam kebakaran sebagaimana dimaksud dalam lampiran peraturan bupati ini.</w:t>
      </w:r>
    </w:p>
    <w:p w:rsidR="00005919" w:rsidRDefault="00005919" w:rsidP="00942810">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BAB V</w:t>
      </w:r>
    </w:p>
    <w:p w:rsidR="00005919" w:rsidRDefault="00005919" w:rsidP="00942810">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TATA CARA PEMBAYARAN, PENYETORAN,</w:t>
      </w:r>
    </w:p>
    <w:p w:rsidR="00005919" w:rsidRDefault="00005919" w:rsidP="00942810">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DAN TEMPAT PEMBAYARAN RETRIBUSI</w:t>
      </w:r>
    </w:p>
    <w:p w:rsidR="00005919" w:rsidRDefault="00005919" w:rsidP="00942810">
      <w:pPr>
        <w:pStyle w:val="ListParagraph"/>
        <w:tabs>
          <w:tab w:val="left" w:pos="1843"/>
          <w:tab w:val="left" w:pos="1985"/>
        </w:tabs>
        <w:spacing w:line="240" w:lineRule="auto"/>
        <w:ind w:left="1418"/>
        <w:jc w:val="center"/>
        <w:rPr>
          <w:rFonts w:ascii="Arial" w:hAnsi="Arial" w:cs="Arial"/>
          <w:sz w:val="24"/>
          <w:szCs w:val="24"/>
        </w:rPr>
      </w:pPr>
      <w:r>
        <w:rPr>
          <w:rFonts w:ascii="Arial" w:hAnsi="Arial" w:cs="Arial"/>
          <w:sz w:val="24"/>
          <w:szCs w:val="24"/>
        </w:rPr>
        <w:t>Bagian Kesatu</w:t>
      </w:r>
    </w:p>
    <w:p w:rsidR="00005919" w:rsidRPr="009E7A5F" w:rsidRDefault="00005919" w:rsidP="00942810">
      <w:pPr>
        <w:tabs>
          <w:tab w:val="left" w:pos="1843"/>
          <w:tab w:val="left" w:pos="1985"/>
        </w:tabs>
        <w:spacing w:line="240" w:lineRule="auto"/>
        <w:ind w:left="1418"/>
        <w:jc w:val="center"/>
        <w:rPr>
          <w:rFonts w:ascii="Arial" w:hAnsi="Arial" w:cs="Arial"/>
          <w:sz w:val="24"/>
          <w:szCs w:val="24"/>
        </w:rPr>
      </w:pPr>
      <w:r w:rsidRPr="009E7A5F">
        <w:rPr>
          <w:rFonts w:ascii="Arial" w:hAnsi="Arial" w:cs="Arial"/>
          <w:sz w:val="24"/>
          <w:szCs w:val="24"/>
        </w:rPr>
        <w:t>Tata Cara Pembayaran</w:t>
      </w:r>
    </w:p>
    <w:p w:rsidR="00005919" w:rsidRPr="009E7A5F" w:rsidRDefault="007C50B5" w:rsidP="00942810">
      <w:pPr>
        <w:tabs>
          <w:tab w:val="left" w:pos="1843"/>
          <w:tab w:val="left" w:pos="1985"/>
        </w:tabs>
        <w:spacing w:line="240" w:lineRule="auto"/>
        <w:ind w:left="1418"/>
        <w:jc w:val="center"/>
        <w:rPr>
          <w:rFonts w:ascii="Arial" w:hAnsi="Arial" w:cs="Arial"/>
          <w:sz w:val="24"/>
          <w:szCs w:val="24"/>
        </w:rPr>
      </w:pPr>
      <w:r w:rsidRPr="009E7A5F">
        <w:rPr>
          <w:rFonts w:ascii="Arial" w:hAnsi="Arial" w:cs="Arial"/>
          <w:sz w:val="24"/>
          <w:szCs w:val="24"/>
        </w:rPr>
        <w:t>Pasal 7</w:t>
      </w:r>
    </w:p>
    <w:p w:rsidR="005807E5" w:rsidRDefault="005807E5" w:rsidP="00707A64">
      <w:pPr>
        <w:pStyle w:val="ListParagraph"/>
        <w:tabs>
          <w:tab w:val="left" w:pos="1843"/>
          <w:tab w:val="left" w:pos="1985"/>
        </w:tabs>
        <w:spacing w:line="240" w:lineRule="auto"/>
        <w:ind w:left="2268"/>
        <w:jc w:val="center"/>
        <w:rPr>
          <w:rFonts w:ascii="Arial" w:hAnsi="Arial" w:cs="Arial"/>
          <w:sz w:val="24"/>
          <w:szCs w:val="24"/>
        </w:rPr>
      </w:pPr>
    </w:p>
    <w:p w:rsidR="00005919" w:rsidRDefault="00005919" w:rsidP="006D392C">
      <w:pPr>
        <w:pStyle w:val="ListParagraph"/>
        <w:numPr>
          <w:ilvl w:val="0"/>
          <w:numId w:val="7"/>
        </w:numPr>
        <w:tabs>
          <w:tab w:val="left" w:pos="1843"/>
        </w:tabs>
        <w:spacing w:line="240" w:lineRule="auto"/>
        <w:ind w:left="1843" w:hanging="425"/>
        <w:jc w:val="both"/>
        <w:rPr>
          <w:rFonts w:ascii="Arial" w:hAnsi="Arial" w:cs="Arial"/>
          <w:sz w:val="24"/>
          <w:szCs w:val="24"/>
        </w:rPr>
      </w:pPr>
      <w:r>
        <w:rPr>
          <w:rFonts w:ascii="Arial" w:hAnsi="Arial" w:cs="Arial"/>
          <w:sz w:val="24"/>
          <w:szCs w:val="24"/>
        </w:rPr>
        <w:t>Pembayaran Retribusi dilakukan secara tunai sesuai waktu yang ditentukan dalam SKRD, SKRD Jabatan dan SKRD tambahan.</w:t>
      </w:r>
    </w:p>
    <w:p w:rsidR="00D31AF2" w:rsidRDefault="00D31AF2" w:rsidP="009E7A5F">
      <w:pPr>
        <w:pStyle w:val="ListParagraph"/>
        <w:tabs>
          <w:tab w:val="left" w:pos="1843"/>
          <w:tab w:val="left" w:pos="1985"/>
        </w:tabs>
        <w:spacing w:line="240" w:lineRule="auto"/>
        <w:ind w:left="1985"/>
        <w:jc w:val="both"/>
        <w:rPr>
          <w:rFonts w:ascii="Arial" w:hAnsi="Arial" w:cs="Arial"/>
          <w:sz w:val="24"/>
          <w:szCs w:val="24"/>
        </w:rPr>
      </w:pPr>
    </w:p>
    <w:p w:rsidR="00005919" w:rsidRDefault="00005919" w:rsidP="006D392C">
      <w:pPr>
        <w:pStyle w:val="ListParagraph"/>
        <w:numPr>
          <w:ilvl w:val="0"/>
          <w:numId w:val="7"/>
        </w:numPr>
        <w:tabs>
          <w:tab w:val="left" w:pos="1843"/>
        </w:tabs>
        <w:spacing w:line="240" w:lineRule="auto"/>
        <w:ind w:left="1843"/>
        <w:jc w:val="both"/>
        <w:rPr>
          <w:rFonts w:ascii="Arial" w:hAnsi="Arial" w:cs="Arial"/>
          <w:sz w:val="24"/>
          <w:szCs w:val="24"/>
        </w:rPr>
      </w:pPr>
      <w:r>
        <w:rPr>
          <w:rFonts w:ascii="Arial" w:hAnsi="Arial" w:cs="Arial"/>
          <w:sz w:val="24"/>
          <w:szCs w:val="24"/>
        </w:rPr>
        <w:t>Pembayaran retribusi yang dilakukan setelah lewat waktu yang ditentukan sebagaimana dimaksud pada ayat (1) dikenakan sanksi administrasi berupa bunga sebesar 2% (dua persen) dengan diterbitkannya STRD.</w:t>
      </w:r>
    </w:p>
    <w:p w:rsidR="005807E5" w:rsidRDefault="005807E5" w:rsidP="006D392C">
      <w:pPr>
        <w:pStyle w:val="ListParagraph"/>
        <w:tabs>
          <w:tab w:val="left" w:pos="1843"/>
        </w:tabs>
        <w:spacing w:line="240" w:lineRule="auto"/>
        <w:ind w:left="1843"/>
        <w:jc w:val="both"/>
        <w:rPr>
          <w:rFonts w:ascii="Arial" w:hAnsi="Arial" w:cs="Arial"/>
          <w:sz w:val="24"/>
          <w:szCs w:val="24"/>
        </w:rPr>
      </w:pPr>
    </w:p>
    <w:p w:rsidR="00005919" w:rsidRDefault="00005919" w:rsidP="006D392C">
      <w:pPr>
        <w:pStyle w:val="ListParagraph"/>
        <w:numPr>
          <w:ilvl w:val="0"/>
          <w:numId w:val="7"/>
        </w:numPr>
        <w:tabs>
          <w:tab w:val="left" w:pos="1843"/>
        </w:tabs>
        <w:spacing w:line="240" w:lineRule="auto"/>
        <w:ind w:left="1843"/>
        <w:jc w:val="both"/>
        <w:rPr>
          <w:rFonts w:ascii="Arial" w:hAnsi="Arial" w:cs="Arial"/>
          <w:sz w:val="24"/>
          <w:szCs w:val="24"/>
        </w:rPr>
      </w:pPr>
      <w:r>
        <w:rPr>
          <w:rFonts w:ascii="Arial" w:hAnsi="Arial" w:cs="Arial"/>
          <w:sz w:val="24"/>
          <w:szCs w:val="24"/>
        </w:rPr>
        <w:t>Pembayaran retribusi sebagaimana dimaksud pada ayat (1) diberikan tanda bukti pembayaran oleh petugas yang melayani.</w:t>
      </w:r>
    </w:p>
    <w:p w:rsidR="005807E5" w:rsidRDefault="005807E5" w:rsidP="006D392C">
      <w:pPr>
        <w:pStyle w:val="ListParagraph"/>
        <w:tabs>
          <w:tab w:val="left" w:pos="1843"/>
        </w:tabs>
        <w:spacing w:line="240" w:lineRule="auto"/>
        <w:ind w:left="1843"/>
        <w:jc w:val="both"/>
        <w:rPr>
          <w:rFonts w:ascii="Arial" w:hAnsi="Arial" w:cs="Arial"/>
          <w:sz w:val="24"/>
          <w:szCs w:val="24"/>
        </w:rPr>
      </w:pPr>
    </w:p>
    <w:p w:rsidR="00005919" w:rsidRDefault="00005919" w:rsidP="006D392C">
      <w:pPr>
        <w:pStyle w:val="ListParagraph"/>
        <w:numPr>
          <w:ilvl w:val="0"/>
          <w:numId w:val="7"/>
        </w:numPr>
        <w:tabs>
          <w:tab w:val="left" w:pos="1843"/>
        </w:tabs>
        <w:spacing w:line="240" w:lineRule="auto"/>
        <w:ind w:left="1843"/>
        <w:jc w:val="both"/>
        <w:rPr>
          <w:rFonts w:ascii="Arial" w:hAnsi="Arial" w:cs="Arial"/>
          <w:sz w:val="24"/>
          <w:szCs w:val="24"/>
        </w:rPr>
      </w:pPr>
      <w:r>
        <w:rPr>
          <w:rFonts w:ascii="Arial" w:hAnsi="Arial" w:cs="Arial"/>
          <w:sz w:val="24"/>
          <w:szCs w:val="24"/>
        </w:rPr>
        <w:t>Tanda bukti pembayaran retribusi sebagaimana dimaksud pada ayat (2) berbentuk kwitansi pembayaran yang ditandatangani oleh bendahara penerimaan dan/ atau pejabat lain sesuai ketentuan peraturan perundang-undangan.</w:t>
      </w:r>
    </w:p>
    <w:p w:rsidR="006F70E6" w:rsidRPr="006F70E6" w:rsidRDefault="006F70E6" w:rsidP="006F70E6">
      <w:pPr>
        <w:pStyle w:val="ListParagraph"/>
        <w:rPr>
          <w:rFonts w:ascii="Arial" w:hAnsi="Arial" w:cs="Arial"/>
          <w:sz w:val="24"/>
          <w:szCs w:val="24"/>
        </w:rPr>
      </w:pPr>
    </w:p>
    <w:p w:rsidR="00141E62" w:rsidRPr="00D31AF2" w:rsidRDefault="00141E62" w:rsidP="00E154D4">
      <w:pPr>
        <w:pStyle w:val="ListParagraph"/>
        <w:numPr>
          <w:ilvl w:val="0"/>
          <w:numId w:val="34"/>
        </w:numPr>
        <w:tabs>
          <w:tab w:val="left" w:pos="1418"/>
          <w:tab w:val="left" w:pos="1985"/>
        </w:tabs>
        <w:spacing w:line="240" w:lineRule="auto"/>
        <w:ind w:left="1418"/>
        <w:rPr>
          <w:rFonts w:ascii="Arial" w:hAnsi="Arial" w:cs="Arial"/>
          <w:sz w:val="24"/>
          <w:szCs w:val="24"/>
        </w:rPr>
      </w:pPr>
      <w:r w:rsidRPr="00911D6A">
        <w:rPr>
          <w:rFonts w:ascii="Arial" w:hAnsi="Arial" w:cs="Arial"/>
          <w:sz w:val="24"/>
          <w:szCs w:val="24"/>
        </w:rPr>
        <w:t>Ketentuan pasal 7 ayat 2 diubah</w:t>
      </w:r>
      <w:r w:rsidRPr="00D31AF2">
        <w:rPr>
          <w:rFonts w:ascii="Arial" w:hAnsi="Arial" w:cs="Arial"/>
          <w:sz w:val="24"/>
          <w:szCs w:val="24"/>
        </w:rPr>
        <w:t xml:space="preserve">, sehingga pasal 7 berbunyi sebagai </w:t>
      </w:r>
      <w:proofErr w:type="gramStart"/>
      <w:r w:rsidRPr="00D31AF2">
        <w:rPr>
          <w:rFonts w:ascii="Arial" w:hAnsi="Arial" w:cs="Arial"/>
          <w:sz w:val="24"/>
          <w:szCs w:val="24"/>
        </w:rPr>
        <w:t>berikut.</w:t>
      </w:r>
      <w:r w:rsidR="005111D2" w:rsidRPr="00D31AF2">
        <w:rPr>
          <w:rFonts w:ascii="Arial" w:hAnsi="Arial" w:cs="Arial"/>
          <w:sz w:val="24"/>
          <w:szCs w:val="24"/>
        </w:rPr>
        <w:t>:</w:t>
      </w:r>
      <w:proofErr w:type="gramEnd"/>
    </w:p>
    <w:p w:rsidR="00005919" w:rsidRDefault="00005919" w:rsidP="00C33AC3">
      <w:pPr>
        <w:pStyle w:val="ListParagraph"/>
        <w:numPr>
          <w:ilvl w:val="0"/>
          <w:numId w:val="8"/>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Bupati melalui pejabat yang ditunjuk dapat memberikan izin kepada wajib retribusi untuk mengangsur atau menunda pembayaran retribusi terutang dalam jangka waktu tertentu dengan alasan yang dapat dipertanggung jawabkan.</w:t>
      </w:r>
    </w:p>
    <w:p w:rsidR="005807E5" w:rsidRDefault="005807E5" w:rsidP="005807E5">
      <w:pPr>
        <w:pStyle w:val="ListParagraph"/>
        <w:tabs>
          <w:tab w:val="left" w:pos="1843"/>
          <w:tab w:val="left" w:pos="1985"/>
        </w:tabs>
        <w:spacing w:line="240" w:lineRule="auto"/>
        <w:ind w:left="2268"/>
        <w:jc w:val="both"/>
        <w:rPr>
          <w:rFonts w:ascii="Arial" w:hAnsi="Arial" w:cs="Arial"/>
          <w:sz w:val="24"/>
          <w:szCs w:val="24"/>
        </w:rPr>
      </w:pPr>
    </w:p>
    <w:p w:rsidR="00005919" w:rsidRDefault="00005919" w:rsidP="00C33AC3">
      <w:pPr>
        <w:pStyle w:val="ListParagraph"/>
        <w:numPr>
          <w:ilvl w:val="0"/>
          <w:numId w:val="8"/>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 xml:space="preserve">Wajib retribusi mengajukan permohonan sebagaimana dimaksud pada ayat (1) secara tertulis kepada bupati melalui kepala pelaksana </w:t>
      </w:r>
      <w:r w:rsidR="00297E63">
        <w:rPr>
          <w:rFonts w:ascii="Arial" w:hAnsi="Arial" w:cs="Arial"/>
          <w:sz w:val="24"/>
          <w:szCs w:val="24"/>
        </w:rPr>
        <w:t>DPKP</w:t>
      </w:r>
      <w:r>
        <w:rPr>
          <w:rFonts w:ascii="Arial" w:hAnsi="Arial" w:cs="Arial"/>
          <w:sz w:val="24"/>
          <w:szCs w:val="24"/>
        </w:rPr>
        <w:t xml:space="preserve"> dengan disertai alasan dan data serta dokumen pendukung yang menguatkan alasan dengan melampirkan persyaratan sebagai berikut</w:t>
      </w:r>
      <w:r w:rsidR="005807E5">
        <w:rPr>
          <w:rFonts w:ascii="Arial" w:hAnsi="Arial" w:cs="Arial"/>
          <w:sz w:val="24"/>
          <w:szCs w:val="24"/>
        </w:rPr>
        <w:t xml:space="preserve">: </w:t>
      </w:r>
    </w:p>
    <w:p w:rsidR="00005919" w:rsidRDefault="00005919" w:rsidP="00C33AC3">
      <w:pPr>
        <w:pStyle w:val="ListParagraph"/>
        <w:numPr>
          <w:ilvl w:val="0"/>
          <w:numId w:val="9"/>
        </w:numPr>
        <w:tabs>
          <w:tab w:val="left" w:pos="1843"/>
          <w:tab w:val="left" w:pos="1985"/>
        </w:tabs>
        <w:spacing w:line="240" w:lineRule="auto"/>
        <w:ind w:left="2268" w:hanging="425"/>
        <w:jc w:val="both"/>
        <w:rPr>
          <w:rFonts w:ascii="Arial" w:hAnsi="Arial" w:cs="Arial"/>
          <w:sz w:val="24"/>
          <w:szCs w:val="24"/>
        </w:rPr>
      </w:pPr>
      <w:r>
        <w:rPr>
          <w:rFonts w:ascii="Arial" w:hAnsi="Arial" w:cs="Arial"/>
          <w:sz w:val="24"/>
          <w:szCs w:val="24"/>
        </w:rPr>
        <w:t>fotokopi KTP;</w:t>
      </w:r>
    </w:p>
    <w:p w:rsidR="00005919" w:rsidRDefault="00005919" w:rsidP="00C33AC3">
      <w:pPr>
        <w:pStyle w:val="ListParagraph"/>
        <w:numPr>
          <w:ilvl w:val="0"/>
          <w:numId w:val="9"/>
        </w:numPr>
        <w:tabs>
          <w:tab w:val="left" w:pos="1843"/>
          <w:tab w:val="left" w:pos="1985"/>
        </w:tabs>
        <w:spacing w:line="240" w:lineRule="auto"/>
        <w:ind w:left="2268" w:hanging="425"/>
        <w:jc w:val="both"/>
        <w:rPr>
          <w:rFonts w:ascii="Arial" w:hAnsi="Arial" w:cs="Arial"/>
          <w:sz w:val="24"/>
          <w:szCs w:val="24"/>
        </w:rPr>
      </w:pPr>
      <w:r>
        <w:rPr>
          <w:rFonts w:ascii="Arial" w:hAnsi="Arial" w:cs="Arial"/>
          <w:sz w:val="24"/>
          <w:szCs w:val="24"/>
        </w:rPr>
        <w:t>fotokopi Akta Pendirian;</w:t>
      </w:r>
    </w:p>
    <w:p w:rsidR="00005919" w:rsidRDefault="00005919" w:rsidP="00C33AC3">
      <w:pPr>
        <w:pStyle w:val="ListParagraph"/>
        <w:numPr>
          <w:ilvl w:val="0"/>
          <w:numId w:val="9"/>
        </w:numPr>
        <w:tabs>
          <w:tab w:val="left" w:pos="1843"/>
          <w:tab w:val="left" w:pos="1985"/>
        </w:tabs>
        <w:spacing w:line="240" w:lineRule="auto"/>
        <w:ind w:left="2268" w:hanging="425"/>
        <w:jc w:val="both"/>
        <w:rPr>
          <w:rFonts w:ascii="Arial" w:hAnsi="Arial" w:cs="Arial"/>
          <w:sz w:val="24"/>
          <w:szCs w:val="24"/>
        </w:rPr>
      </w:pPr>
      <w:r>
        <w:rPr>
          <w:rFonts w:ascii="Arial" w:hAnsi="Arial" w:cs="Arial"/>
          <w:sz w:val="24"/>
          <w:szCs w:val="24"/>
        </w:rPr>
        <w:t>SKRD; dan</w:t>
      </w:r>
    </w:p>
    <w:p w:rsidR="00005919" w:rsidRDefault="00005919" w:rsidP="00C33AC3">
      <w:pPr>
        <w:pStyle w:val="ListParagraph"/>
        <w:numPr>
          <w:ilvl w:val="0"/>
          <w:numId w:val="9"/>
        </w:numPr>
        <w:tabs>
          <w:tab w:val="left" w:pos="1843"/>
          <w:tab w:val="left" w:pos="1985"/>
        </w:tabs>
        <w:spacing w:line="240" w:lineRule="auto"/>
        <w:ind w:left="2268" w:hanging="425"/>
        <w:jc w:val="both"/>
        <w:rPr>
          <w:rFonts w:ascii="Arial" w:hAnsi="Arial" w:cs="Arial"/>
          <w:sz w:val="24"/>
          <w:szCs w:val="24"/>
        </w:rPr>
      </w:pPr>
      <w:r>
        <w:rPr>
          <w:rFonts w:ascii="Arial" w:hAnsi="Arial" w:cs="Arial"/>
          <w:sz w:val="24"/>
          <w:szCs w:val="24"/>
        </w:rPr>
        <w:t>Surat pernyataan tentang kesanggupan membayar;</w:t>
      </w:r>
    </w:p>
    <w:p w:rsidR="005807E5" w:rsidRDefault="005807E5" w:rsidP="005807E5">
      <w:pPr>
        <w:pStyle w:val="ListParagraph"/>
        <w:tabs>
          <w:tab w:val="left" w:pos="1843"/>
          <w:tab w:val="left" w:pos="1985"/>
        </w:tabs>
        <w:spacing w:line="240" w:lineRule="auto"/>
        <w:ind w:left="2694"/>
        <w:jc w:val="both"/>
        <w:rPr>
          <w:rFonts w:ascii="Arial" w:hAnsi="Arial" w:cs="Arial"/>
          <w:sz w:val="24"/>
          <w:szCs w:val="24"/>
        </w:rPr>
      </w:pPr>
    </w:p>
    <w:p w:rsidR="00005919" w:rsidRDefault="00005919" w:rsidP="00C33AC3">
      <w:pPr>
        <w:pStyle w:val="ListParagraph"/>
        <w:numPr>
          <w:ilvl w:val="0"/>
          <w:numId w:val="8"/>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Pejabat yang ditunjuk atas nama bupati memberikan izin terhadap pemohon sebagaimana dimaksud pada ayat (2) dengan pertimbangan sebagai berikut;</w:t>
      </w:r>
    </w:p>
    <w:p w:rsidR="00005919" w:rsidRDefault="00005919" w:rsidP="00C33AC3">
      <w:pPr>
        <w:pStyle w:val="ListParagraph"/>
        <w:numPr>
          <w:ilvl w:val="0"/>
          <w:numId w:val="10"/>
        </w:numPr>
        <w:tabs>
          <w:tab w:val="left" w:pos="1843"/>
          <w:tab w:val="left" w:pos="1985"/>
        </w:tabs>
        <w:spacing w:line="240" w:lineRule="auto"/>
        <w:ind w:left="2268"/>
        <w:jc w:val="both"/>
        <w:rPr>
          <w:rFonts w:ascii="Arial" w:hAnsi="Arial" w:cs="Arial"/>
          <w:sz w:val="24"/>
          <w:szCs w:val="24"/>
        </w:rPr>
      </w:pPr>
      <w:r>
        <w:rPr>
          <w:rFonts w:ascii="Arial" w:hAnsi="Arial" w:cs="Arial"/>
          <w:sz w:val="24"/>
          <w:szCs w:val="24"/>
        </w:rPr>
        <w:t>Untuk permohonan mengangsur, dapat diberikan dengan ketentuan sebagai berikut :</w:t>
      </w:r>
    </w:p>
    <w:p w:rsidR="00005919" w:rsidRDefault="00005919" w:rsidP="00422757">
      <w:pPr>
        <w:pStyle w:val="ListParagraph"/>
        <w:numPr>
          <w:ilvl w:val="0"/>
          <w:numId w:val="11"/>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Wajib retribusi tidak pernah terlambat membayar retribusi yang menjadi kewajibannya;</w:t>
      </w:r>
    </w:p>
    <w:p w:rsidR="00005919" w:rsidRDefault="00005919" w:rsidP="00422757">
      <w:pPr>
        <w:pStyle w:val="ListParagraph"/>
        <w:numPr>
          <w:ilvl w:val="0"/>
          <w:numId w:val="11"/>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Angsuran dapat diberikan maksimal 3 (tiga) kali pembayaran secara berturut-turut dalam jangka waktu tidak lebih dari 3 (tiga) bulan;</w:t>
      </w:r>
    </w:p>
    <w:p w:rsidR="00005919" w:rsidRDefault="00005919" w:rsidP="00422757">
      <w:pPr>
        <w:pStyle w:val="ListParagraph"/>
        <w:numPr>
          <w:ilvl w:val="0"/>
          <w:numId w:val="11"/>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Dikenakan denda sesuai ketentuan peraturan perundangan yang berlaku;</w:t>
      </w:r>
    </w:p>
    <w:p w:rsidR="005807E5" w:rsidRDefault="005807E5" w:rsidP="005807E5">
      <w:pPr>
        <w:pStyle w:val="ListParagraph"/>
        <w:tabs>
          <w:tab w:val="left" w:pos="1843"/>
          <w:tab w:val="left" w:pos="1985"/>
        </w:tabs>
        <w:spacing w:line="240" w:lineRule="auto"/>
        <w:ind w:left="3119"/>
        <w:jc w:val="both"/>
        <w:rPr>
          <w:rFonts w:ascii="Arial" w:hAnsi="Arial" w:cs="Arial"/>
          <w:sz w:val="24"/>
          <w:szCs w:val="24"/>
        </w:rPr>
      </w:pPr>
    </w:p>
    <w:p w:rsidR="00005919" w:rsidRDefault="00005919" w:rsidP="00422757">
      <w:pPr>
        <w:pStyle w:val="ListParagraph"/>
        <w:numPr>
          <w:ilvl w:val="0"/>
          <w:numId w:val="10"/>
        </w:numPr>
        <w:tabs>
          <w:tab w:val="left" w:pos="1843"/>
          <w:tab w:val="left" w:pos="1985"/>
        </w:tabs>
        <w:spacing w:line="240" w:lineRule="auto"/>
        <w:ind w:left="2268"/>
        <w:jc w:val="both"/>
        <w:rPr>
          <w:rFonts w:ascii="Arial" w:hAnsi="Arial" w:cs="Arial"/>
          <w:sz w:val="24"/>
          <w:szCs w:val="24"/>
        </w:rPr>
      </w:pPr>
      <w:r>
        <w:rPr>
          <w:rFonts w:ascii="Arial" w:hAnsi="Arial" w:cs="Arial"/>
          <w:sz w:val="24"/>
          <w:szCs w:val="24"/>
        </w:rPr>
        <w:t>Untuk permohonan menunda pembayaran, dapat diberikan dengan ketentuan sebagai berikut :</w:t>
      </w:r>
    </w:p>
    <w:p w:rsidR="00005919" w:rsidRDefault="00005919" w:rsidP="00422757">
      <w:pPr>
        <w:pStyle w:val="ListParagraph"/>
        <w:numPr>
          <w:ilvl w:val="0"/>
          <w:numId w:val="12"/>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Wajib retribusi tidak pernah terlambat membayar retribusi yang menjadi kewajibannya;</w:t>
      </w:r>
    </w:p>
    <w:p w:rsidR="00005919" w:rsidRDefault="00005919" w:rsidP="00422757">
      <w:pPr>
        <w:pStyle w:val="ListParagraph"/>
        <w:numPr>
          <w:ilvl w:val="0"/>
          <w:numId w:val="12"/>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Penundaan hanya diberikan maksimal 1 (satu) bulan dari tanggal SKRD dan dikenakan denda sesuai ketentuan peraturan perundangan yang berlaku;</w:t>
      </w:r>
    </w:p>
    <w:p w:rsidR="00005919" w:rsidRDefault="00005919" w:rsidP="00422757">
      <w:pPr>
        <w:pStyle w:val="ListParagraph"/>
        <w:numPr>
          <w:ilvl w:val="0"/>
          <w:numId w:val="12"/>
        </w:numPr>
        <w:tabs>
          <w:tab w:val="left" w:pos="1843"/>
          <w:tab w:val="left" w:pos="1985"/>
        </w:tabs>
        <w:spacing w:line="240" w:lineRule="auto"/>
        <w:ind w:left="2694"/>
        <w:jc w:val="both"/>
        <w:rPr>
          <w:rFonts w:ascii="Arial" w:hAnsi="Arial" w:cs="Arial"/>
          <w:sz w:val="24"/>
          <w:szCs w:val="24"/>
        </w:rPr>
      </w:pPr>
      <w:r>
        <w:rPr>
          <w:rFonts w:ascii="Arial" w:hAnsi="Arial" w:cs="Arial"/>
          <w:sz w:val="24"/>
          <w:szCs w:val="24"/>
        </w:rPr>
        <w:t>Penundaan pembayaran tidak mengurangi jangka waktu pembayaran retribusi terutang berikutnya;</w:t>
      </w:r>
    </w:p>
    <w:p w:rsidR="00005919" w:rsidRDefault="00005919" w:rsidP="00707A64">
      <w:pPr>
        <w:pStyle w:val="ListParagraph"/>
        <w:tabs>
          <w:tab w:val="left" w:pos="1843"/>
          <w:tab w:val="left" w:pos="1985"/>
        </w:tabs>
        <w:spacing w:line="240" w:lineRule="auto"/>
        <w:ind w:left="3348"/>
        <w:jc w:val="both"/>
        <w:rPr>
          <w:rFonts w:ascii="Arial" w:hAnsi="Arial" w:cs="Arial"/>
          <w:sz w:val="24"/>
          <w:szCs w:val="24"/>
        </w:rPr>
      </w:pPr>
    </w:p>
    <w:p w:rsidR="00242F39" w:rsidRDefault="00242F39" w:rsidP="00707A64">
      <w:pPr>
        <w:pStyle w:val="ListParagraph"/>
        <w:tabs>
          <w:tab w:val="left" w:pos="1843"/>
          <w:tab w:val="left" w:pos="1985"/>
        </w:tabs>
        <w:spacing w:line="240" w:lineRule="auto"/>
        <w:ind w:left="3348"/>
        <w:jc w:val="both"/>
        <w:rPr>
          <w:rFonts w:ascii="Arial" w:hAnsi="Arial" w:cs="Arial"/>
          <w:sz w:val="24"/>
          <w:szCs w:val="24"/>
        </w:rPr>
      </w:pPr>
    </w:p>
    <w:p w:rsidR="00242F39" w:rsidRDefault="00242F39" w:rsidP="00707A64">
      <w:pPr>
        <w:pStyle w:val="ListParagraph"/>
        <w:tabs>
          <w:tab w:val="left" w:pos="1843"/>
          <w:tab w:val="left" w:pos="1985"/>
        </w:tabs>
        <w:spacing w:line="240" w:lineRule="auto"/>
        <w:ind w:left="3348"/>
        <w:jc w:val="both"/>
        <w:rPr>
          <w:rFonts w:ascii="Arial" w:hAnsi="Arial" w:cs="Arial"/>
          <w:sz w:val="24"/>
          <w:szCs w:val="24"/>
        </w:rPr>
      </w:pPr>
    </w:p>
    <w:p w:rsidR="00005919" w:rsidRPr="00942810" w:rsidRDefault="00005919" w:rsidP="00942810">
      <w:pPr>
        <w:tabs>
          <w:tab w:val="left" w:pos="1843"/>
          <w:tab w:val="left" w:pos="1985"/>
        </w:tabs>
        <w:spacing w:line="240" w:lineRule="auto"/>
        <w:ind w:left="1134"/>
        <w:jc w:val="center"/>
        <w:rPr>
          <w:rFonts w:ascii="Arial" w:hAnsi="Arial" w:cs="Arial"/>
          <w:sz w:val="24"/>
          <w:szCs w:val="24"/>
        </w:rPr>
      </w:pPr>
      <w:r w:rsidRPr="00942810">
        <w:rPr>
          <w:rFonts w:ascii="Arial" w:hAnsi="Arial" w:cs="Arial"/>
          <w:sz w:val="24"/>
          <w:szCs w:val="24"/>
        </w:rPr>
        <w:t>BAB VI</w:t>
      </w:r>
    </w:p>
    <w:p w:rsidR="00005919" w:rsidRPr="00942810" w:rsidRDefault="00005919" w:rsidP="00942810">
      <w:pPr>
        <w:tabs>
          <w:tab w:val="left" w:pos="1843"/>
          <w:tab w:val="left" w:pos="1985"/>
        </w:tabs>
        <w:spacing w:line="240" w:lineRule="auto"/>
        <w:ind w:left="1134"/>
        <w:jc w:val="center"/>
        <w:rPr>
          <w:rFonts w:ascii="Arial" w:hAnsi="Arial" w:cs="Arial"/>
          <w:sz w:val="24"/>
          <w:szCs w:val="24"/>
        </w:rPr>
      </w:pPr>
      <w:r w:rsidRPr="00942810">
        <w:rPr>
          <w:rFonts w:ascii="Arial" w:hAnsi="Arial" w:cs="Arial"/>
          <w:sz w:val="24"/>
          <w:szCs w:val="24"/>
        </w:rPr>
        <w:t>TATA CARA PENGEMBALIAN KELEBIHAN RETRIBUSI</w:t>
      </w:r>
    </w:p>
    <w:p w:rsidR="00005919" w:rsidRPr="00942810" w:rsidRDefault="00005919" w:rsidP="00942810">
      <w:pPr>
        <w:tabs>
          <w:tab w:val="left" w:pos="1843"/>
          <w:tab w:val="left" w:pos="1985"/>
        </w:tabs>
        <w:spacing w:line="240" w:lineRule="auto"/>
        <w:ind w:left="1134"/>
        <w:jc w:val="center"/>
        <w:rPr>
          <w:rFonts w:ascii="Arial" w:hAnsi="Arial" w:cs="Arial"/>
          <w:sz w:val="24"/>
          <w:szCs w:val="24"/>
        </w:rPr>
      </w:pPr>
      <w:r w:rsidRPr="00942810">
        <w:rPr>
          <w:rFonts w:ascii="Arial" w:hAnsi="Arial" w:cs="Arial"/>
          <w:sz w:val="24"/>
          <w:szCs w:val="24"/>
        </w:rPr>
        <w:t>Pasal 11</w:t>
      </w:r>
    </w:p>
    <w:p w:rsidR="00891E6B" w:rsidRDefault="00891E6B" w:rsidP="00707A64">
      <w:pPr>
        <w:pStyle w:val="ListParagraph"/>
        <w:tabs>
          <w:tab w:val="left" w:pos="1843"/>
          <w:tab w:val="left" w:pos="1985"/>
        </w:tabs>
        <w:spacing w:line="240" w:lineRule="auto"/>
        <w:ind w:left="3054"/>
        <w:jc w:val="center"/>
        <w:rPr>
          <w:rFonts w:ascii="Arial" w:hAnsi="Arial" w:cs="Arial"/>
          <w:sz w:val="24"/>
          <w:szCs w:val="24"/>
        </w:rPr>
      </w:pPr>
    </w:p>
    <w:p w:rsidR="00891E6B" w:rsidRPr="00D31AF2" w:rsidRDefault="00891E6B" w:rsidP="00E154D4">
      <w:pPr>
        <w:pStyle w:val="ListParagraph"/>
        <w:numPr>
          <w:ilvl w:val="0"/>
          <w:numId w:val="34"/>
        </w:numPr>
        <w:tabs>
          <w:tab w:val="left" w:pos="1843"/>
          <w:tab w:val="left" w:pos="1985"/>
        </w:tabs>
        <w:spacing w:line="240" w:lineRule="auto"/>
        <w:ind w:left="1418"/>
        <w:jc w:val="both"/>
        <w:rPr>
          <w:rFonts w:ascii="Arial" w:hAnsi="Arial" w:cs="Arial"/>
          <w:sz w:val="24"/>
          <w:szCs w:val="24"/>
        </w:rPr>
      </w:pPr>
      <w:r w:rsidRPr="00911D6A">
        <w:rPr>
          <w:rFonts w:ascii="Arial" w:hAnsi="Arial" w:cs="Arial"/>
          <w:sz w:val="24"/>
          <w:szCs w:val="24"/>
        </w:rPr>
        <w:t xml:space="preserve">Ketentuan pasal 11 ayat </w:t>
      </w:r>
      <w:r w:rsidRPr="00D31AF2">
        <w:rPr>
          <w:rFonts w:ascii="Arial" w:hAnsi="Arial" w:cs="Arial"/>
          <w:sz w:val="24"/>
          <w:szCs w:val="24"/>
        </w:rPr>
        <w:t>1 di ubah, sehingga pasal 11 berbunyi sebagai berikut :</w:t>
      </w:r>
    </w:p>
    <w:p w:rsidR="00005919" w:rsidRDefault="00005919" w:rsidP="00377D28">
      <w:pPr>
        <w:pStyle w:val="ListParagraph"/>
        <w:numPr>
          <w:ilvl w:val="0"/>
          <w:numId w:val="17"/>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 xml:space="preserve">Wajib retribusi harus mengajukan permohonan secara tertulis kepada bupati melalui kepala pelaksana </w:t>
      </w:r>
      <w:r w:rsidR="00FD5424">
        <w:rPr>
          <w:rFonts w:ascii="Arial" w:hAnsi="Arial" w:cs="Arial"/>
          <w:sz w:val="24"/>
          <w:szCs w:val="24"/>
        </w:rPr>
        <w:t>DPKP</w:t>
      </w:r>
      <w:r>
        <w:rPr>
          <w:rFonts w:ascii="Arial" w:hAnsi="Arial" w:cs="Arial"/>
          <w:sz w:val="24"/>
          <w:szCs w:val="24"/>
        </w:rPr>
        <w:t xml:space="preserve"> untuk perhitungan pengembalian kelebihan pembayaran retribusi.</w:t>
      </w:r>
    </w:p>
    <w:p w:rsidR="00C3647F" w:rsidRDefault="00C3647F" w:rsidP="00377D28">
      <w:pPr>
        <w:pStyle w:val="ListParagraph"/>
        <w:tabs>
          <w:tab w:val="left" w:pos="1843"/>
          <w:tab w:val="left" w:pos="1985"/>
        </w:tabs>
        <w:spacing w:line="240" w:lineRule="auto"/>
        <w:ind w:left="1843"/>
        <w:jc w:val="both"/>
        <w:rPr>
          <w:rFonts w:ascii="Arial" w:hAnsi="Arial" w:cs="Arial"/>
          <w:sz w:val="24"/>
          <w:szCs w:val="24"/>
        </w:rPr>
      </w:pPr>
    </w:p>
    <w:p w:rsidR="00005919" w:rsidRDefault="00005919" w:rsidP="00377D28">
      <w:pPr>
        <w:pStyle w:val="ListParagraph"/>
        <w:numPr>
          <w:ilvl w:val="0"/>
          <w:numId w:val="17"/>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lastRenderedPageBreak/>
        <w:t>Atas dasar permohonan sebagaimana dimaksud pada ayat (1), kelebihan pembayaran retribusi dapat langsung diperhitungkan terlebih dahulu dengan utang retribusi dan/ atau sanksi administrasi berupa bunga oleh bupati.</w:t>
      </w:r>
    </w:p>
    <w:p w:rsidR="00C3647F" w:rsidRDefault="00C3647F" w:rsidP="00377D28">
      <w:pPr>
        <w:pStyle w:val="ListParagraph"/>
        <w:tabs>
          <w:tab w:val="left" w:pos="1843"/>
          <w:tab w:val="left" w:pos="1985"/>
        </w:tabs>
        <w:spacing w:line="240" w:lineRule="auto"/>
        <w:ind w:left="1843"/>
        <w:jc w:val="both"/>
        <w:rPr>
          <w:rFonts w:ascii="Arial" w:hAnsi="Arial" w:cs="Arial"/>
          <w:sz w:val="24"/>
          <w:szCs w:val="24"/>
        </w:rPr>
      </w:pPr>
    </w:p>
    <w:p w:rsidR="00005919" w:rsidRDefault="00005919" w:rsidP="00377D28">
      <w:pPr>
        <w:pStyle w:val="ListParagraph"/>
        <w:numPr>
          <w:ilvl w:val="0"/>
          <w:numId w:val="17"/>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Atas permohonan sebagaimana dimaksud pada ayat (2) atas kelebihan pembayaran tersebut dapat diperhitungkan dengan pembayaran retribusi selanjutnya.</w:t>
      </w:r>
    </w:p>
    <w:p w:rsidR="00FD5424" w:rsidRDefault="00FD5424" w:rsidP="00707A64">
      <w:pPr>
        <w:pStyle w:val="ListParagraph"/>
        <w:tabs>
          <w:tab w:val="left" w:pos="1843"/>
          <w:tab w:val="left" w:pos="1985"/>
        </w:tabs>
        <w:spacing w:line="240" w:lineRule="auto"/>
        <w:ind w:left="3544"/>
        <w:jc w:val="center"/>
        <w:rPr>
          <w:rFonts w:ascii="Arial" w:hAnsi="Arial" w:cs="Arial"/>
          <w:sz w:val="24"/>
          <w:szCs w:val="24"/>
        </w:rPr>
      </w:pPr>
    </w:p>
    <w:p w:rsidR="00FD5424" w:rsidRPr="00D31AF2" w:rsidRDefault="00FD5424" w:rsidP="00E154D4">
      <w:pPr>
        <w:pStyle w:val="ListParagraph"/>
        <w:numPr>
          <w:ilvl w:val="0"/>
          <w:numId w:val="34"/>
        </w:numPr>
        <w:tabs>
          <w:tab w:val="left" w:pos="1843"/>
          <w:tab w:val="left" w:pos="1985"/>
        </w:tabs>
        <w:spacing w:line="240" w:lineRule="auto"/>
        <w:ind w:left="1418" w:hanging="284"/>
        <w:jc w:val="both"/>
        <w:rPr>
          <w:rFonts w:ascii="Arial" w:hAnsi="Arial" w:cs="Arial"/>
          <w:sz w:val="24"/>
          <w:szCs w:val="24"/>
        </w:rPr>
      </w:pPr>
      <w:r w:rsidRPr="00911D6A">
        <w:rPr>
          <w:rFonts w:ascii="Arial" w:hAnsi="Arial" w:cs="Arial"/>
          <w:sz w:val="24"/>
          <w:szCs w:val="24"/>
        </w:rPr>
        <w:t xml:space="preserve">Ketentuan pasal 11 ayat 1 di ubah, sehingga </w:t>
      </w:r>
      <w:r w:rsidRPr="00D31AF2">
        <w:rPr>
          <w:rFonts w:ascii="Arial" w:hAnsi="Arial" w:cs="Arial"/>
          <w:sz w:val="24"/>
          <w:szCs w:val="24"/>
        </w:rPr>
        <w:t>pasal 11 berbunyi sebagai berikut :</w:t>
      </w:r>
    </w:p>
    <w:p w:rsidR="00005919" w:rsidRDefault="00005919" w:rsidP="00377D28">
      <w:pPr>
        <w:pStyle w:val="ListParagraph"/>
        <w:numPr>
          <w:ilvl w:val="0"/>
          <w:numId w:val="22"/>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Piutang retribusi yang tidak mungkin ditagih lagi karena hak untuk melakukan penagihan sudah kedaluwarsa sebagaimana dimaksud dalam pasal 14 dapat dihapuskan oleh bupati.</w:t>
      </w:r>
    </w:p>
    <w:p w:rsidR="00C3647F" w:rsidRDefault="00C3647F" w:rsidP="00377D28">
      <w:pPr>
        <w:pStyle w:val="ListParagraph"/>
        <w:tabs>
          <w:tab w:val="left" w:pos="1843"/>
          <w:tab w:val="left" w:pos="1985"/>
        </w:tabs>
        <w:spacing w:line="240" w:lineRule="auto"/>
        <w:ind w:left="1843"/>
        <w:jc w:val="both"/>
        <w:rPr>
          <w:rFonts w:ascii="Arial" w:hAnsi="Arial" w:cs="Arial"/>
          <w:sz w:val="24"/>
          <w:szCs w:val="24"/>
        </w:rPr>
      </w:pPr>
    </w:p>
    <w:p w:rsidR="00005919" w:rsidRDefault="00F56A1A" w:rsidP="00377D28">
      <w:pPr>
        <w:pStyle w:val="ListParagraph"/>
        <w:numPr>
          <w:ilvl w:val="0"/>
          <w:numId w:val="22"/>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Paling lambat tanggal 30 A</w:t>
      </w:r>
      <w:r w:rsidR="00005919">
        <w:rPr>
          <w:rFonts w:ascii="Arial" w:hAnsi="Arial" w:cs="Arial"/>
          <w:sz w:val="24"/>
          <w:szCs w:val="24"/>
        </w:rPr>
        <w:t xml:space="preserve">pril setiap tahun kepala pelaksana </w:t>
      </w:r>
      <w:r>
        <w:rPr>
          <w:rFonts w:ascii="Arial" w:hAnsi="Arial" w:cs="Arial"/>
          <w:sz w:val="24"/>
          <w:szCs w:val="24"/>
        </w:rPr>
        <w:t>DPKP</w:t>
      </w:r>
      <w:r w:rsidR="00005919">
        <w:rPr>
          <w:rFonts w:ascii="Arial" w:hAnsi="Arial" w:cs="Arial"/>
          <w:sz w:val="24"/>
          <w:szCs w:val="24"/>
        </w:rPr>
        <w:t xml:space="preserve"> menyusun daftar nominatif piutang retribusi sebagaimana dimaksud pada ayat (1).</w:t>
      </w:r>
    </w:p>
    <w:p w:rsidR="00C3647F" w:rsidRDefault="00C3647F" w:rsidP="00377D28">
      <w:pPr>
        <w:pStyle w:val="ListParagraph"/>
        <w:tabs>
          <w:tab w:val="left" w:pos="1843"/>
          <w:tab w:val="left" w:pos="1985"/>
        </w:tabs>
        <w:spacing w:line="240" w:lineRule="auto"/>
        <w:ind w:left="1843"/>
        <w:jc w:val="both"/>
        <w:rPr>
          <w:rFonts w:ascii="Arial" w:hAnsi="Arial" w:cs="Arial"/>
          <w:sz w:val="24"/>
          <w:szCs w:val="24"/>
        </w:rPr>
      </w:pPr>
    </w:p>
    <w:p w:rsidR="00005919" w:rsidRDefault="00005919" w:rsidP="00377D28">
      <w:pPr>
        <w:pStyle w:val="ListParagraph"/>
        <w:numPr>
          <w:ilvl w:val="0"/>
          <w:numId w:val="22"/>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 xml:space="preserve">Kepala pelaksana </w:t>
      </w:r>
      <w:r w:rsidR="0032518F">
        <w:rPr>
          <w:rFonts w:ascii="Arial" w:hAnsi="Arial" w:cs="Arial"/>
          <w:sz w:val="24"/>
          <w:szCs w:val="24"/>
        </w:rPr>
        <w:t>DPKP</w:t>
      </w:r>
      <w:r>
        <w:rPr>
          <w:rFonts w:ascii="Arial" w:hAnsi="Arial" w:cs="Arial"/>
          <w:sz w:val="24"/>
          <w:szCs w:val="24"/>
        </w:rPr>
        <w:t xml:space="preserve"> mengajukan permohonan penghapusan piutang retribusi disertai dengan daftar nominatif sebagaimana dimaksud pada ayat (2) kepada bupati disertai dengan alasan dan keterangan waktu penagihan.</w:t>
      </w:r>
    </w:p>
    <w:p w:rsidR="00C3647F" w:rsidRDefault="00C3647F" w:rsidP="00377D28">
      <w:pPr>
        <w:pStyle w:val="ListParagraph"/>
        <w:tabs>
          <w:tab w:val="left" w:pos="1843"/>
          <w:tab w:val="left" w:pos="1985"/>
        </w:tabs>
        <w:spacing w:line="240" w:lineRule="auto"/>
        <w:ind w:left="1843"/>
        <w:jc w:val="both"/>
        <w:rPr>
          <w:rFonts w:ascii="Arial" w:hAnsi="Arial" w:cs="Arial"/>
          <w:sz w:val="24"/>
          <w:szCs w:val="24"/>
        </w:rPr>
      </w:pPr>
    </w:p>
    <w:p w:rsidR="00005919" w:rsidRDefault="00005919" w:rsidP="00377D28">
      <w:pPr>
        <w:pStyle w:val="ListParagraph"/>
        <w:numPr>
          <w:ilvl w:val="0"/>
          <w:numId w:val="22"/>
        </w:numPr>
        <w:tabs>
          <w:tab w:val="left" w:pos="1843"/>
          <w:tab w:val="left" w:pos="1985"/>
        </w:tabs>
        <w:spacing w:line="240" w:lineRule="auto"/>
        <w:ind w:left="1843"/>
        <w:jc w:val="both"/>
        <w:rPr>
          <w:rFonts w:ascii="Arial" w:hAnsi="Arial" w:cs="Arial"/>
          <w:sz w:val="24"/>
          <w:szCs w:val="24"/>
        </w:rPr>
      </w:pPr>
      <w:r>
        <w:rPr>
          <w:rFonts w:ascii="Arial" w:hAnsi="Arial" w:cs="Arial"/>
          <w:sz w:val="24"/>
          <w:szCs w:val="24"/>
        </w:rPr>
        <w:t xml:space="preserve">Bupati menetapkan penghapusan piutang retribusi berdasarkan daftar </w:t>
      </w:r>
      <w:proofErr w:type="gramStart"/>
      <w:r>
        <w:rPr>
          <w:rFonts w:ascii="Arial" w:hAnsi="Arial" w:cs="Arial"/>
          <w:sz w:val="24"/>
          <w:szCs w:val="24"/>
        </w:rPr>
        <w:t>nominatif  sebagaimana</w:t>
      </w:r>
      <w:proofErr w:type="gramEnd"/>
      <w:r>
        <w:rPr>
          <w:rFonts w:ascii="Arial" w:hAnsi="Arial" w:cs="Arial"/>
          <w:sz w:val="24"/>
          <w:szCs w:val="24"/>
        </w:rPr>
        <w:t xml:space="preserve"> dimaksud pada ayat (3) yang digunakan sebagai dasar perhitungan potensi penerimaan retribusi tahun anggaran berikutnya.  </w:t>
      </w:r>
    </w:p>
    <w:p w:rsidR="009B6DC2" w:rsidRDefault="009B6DC2" w:rsidP="00B77712">
      <w:pPr>
        <w:tabs>
          <w:tab w:val="left" w:pos="1843"/>
          <w:tab w:val="left" w:pos="1985"/>
        </w:tabs>
        <w:spacing w:line="240" w:lineRule="auto"/>
        <w:ind w:left="1134"/>
        <w:jc w:val="center"/>
        <w:rPr>
          <w:rFonts w:ascii="Arial" w:hAnsi="Arial" w:cs="Arial"/>
          <w:sz w:val="24"/>
          <w:szCs w:val="24"/>
        </w:rPr>
      </w:pPr>
    </w:p>
    <w:p w:rsidR="00005919" w:rsidRPr="003F116D" w:rsidRDefault="00562639" w:rsidP="00B77712">
      <w:pPr>
        <w:tabs>
          <w:tab w:val="left" w:pos="1843"/>
          <w:tab w:val="left" w:pos="1985"/>
        </w:tabs>
        <w:spacing w:line="240" w:lineRule="auto"/>
        <w:ind w:left="1134"/>
        <w:jc w:val="center"/>
        <w:rPr>
          <w:rFonts w:ascii="Arial" w:hAnsi="Arial" w:cs="Arial"/>
          <w:sz w:val="24"/>
          <w:szCs w:val="24"/>
        </w:rPr>
      </w:pPr>
      <w:r w:rsidRPr="003F116D">
        <w:rPr>
          <w:rFonts w:ascii="Arial" w:hAnsi="Arial" w:cs="Arial"/>
          <w:sz w:val="24"/>
          <w:szCs w:val="24"/>
        </w:rPr>
        <w:t>Pasa</w:t>
      </w:r>
      <w:r w:rsidR="003F116D">
        <w:rPr>
          <w:rFonts w:ascii="Arial" w:hAnsi="Arial" w:cs="Arial"/>
          <w:sz w:val="24"/>
          <w:szCs w:val="24"/>
        </w:rPr>
        <w:t>l II</w:t>
      </w:r>
    </w:p>
    <w:p w:rsidR="00D31AF2" w:rsidRDefault="00D31AF2" w:rsidP="00707A64">
      <w:pPr>
        <w:pStyle w:val="ListParagraph"/>
        <w:tabs>
          <w:tab w:val="left" w:pos="1843"/>
          <w:tab w:val="left" w:pos="1985"/>
        </w:tabs>
        <w:spacing w:line="240" w:lineRule="auto"/>
        <w:ind w:left="2694"/>
        <w:jc w:val="center"/>
        <w:rPr>
          <w:rFonts w:ascii="Arial" w:hAnsi="Arial" w:cs="Arial"/>
          <w:sz w:val="24"/>
          <w:szCs w:val="24"/>
        </w:rPr>
      </w:pPr>
    </w:p>
    <w:p w:rsidR="00005919" w:rsidRDefault="003F116D" w:rsidP="008265FA">
      <w:pPr>
        <w:pStyle w:val="ListParagraph"/>
        <w:tabs>
          <w:tab w:val="left" w:pos="1843"/>
          <w:tab w:val="left" w:pos="1985"/>
        </w:tabs>
        <w:spacing w:line="240" w:lineRule="auto"/>
        <w:ind w:left="1985" w:hanging="851"/>
        <w:jc w:val="both"/>
        <w:rPr>
          <w:rFonts w:ascii="Arial" w:hAnsi="Arial" w:cs="Arial"/>
          <w:sz w:val="24"/>
          <w:szCs w:val="24"/>
        </w:rPr>
      </w:pPr>
      <w:r>
        <w:rPr>
          <w:rFonts w:ascii="Arial" w:hAnsi="Arial" w:cs="Arial"/>
          <w:sz w:val="24"/>
          <w:szCs w:val="24"/>
        </w:rPr>
        <w:t>Peraturan B</w:t>
      </w:r>
      <w:r w:rsidR="00005919">
        <w:rPr>
          <w:rFonts w:ascii="Arial" w:hAnsi="Arial" w:cs="Arial"/>
          <w:sz w:val="24"/>
          <w:szCs w:val="24"/>
        </w:rPr>
        <w:t>upati ini mulai berlaku pada tanggal diundangkan.</w:t>
      </w:r>
    </w:p>
    <w:p w:rsidR="00005919" w:rsidRDefault="00005919" w:rsidP="008265FA">
      <w:pPr>
        <w:pStyle w:val="ListParagraph"/>
        <w:tabs>
          <w:tab w:val="left" w:pos="1843"/>
          <w:tab w:val="left" w:pos="1985"/>
        </w:tabs>
        <w:spacing w:line="240" w:lineRule="auto"/>
        <w:ind w:left="1985" w:hanging="851"/>
        <w:jc w:val="both"/>
        <w:rPr>
          <w:rFonts w:ascii="Arial" w:hAnsi="Arial" w:cs="Arial"/>
          <w:sz w:val="24"/>
          <w:szCs w:val="24"/>
        </w:rPr>
      </w:pPr>
    </w:p>
    <w:p w:rsidR="00005919" w:rsidRDefault="00005919" w:rsidP="008265FA">
      <w:pPr>
        <w:pStyle w:val="ListParagraph"/>
        <w:tabs>
          <w:tab w:val="left" w:pos="1843"/>
        </w:tabs>
        <w:spacing w:line="240" w:lineRule="auto"/>
        <w:ind w:left="1134"/>
        <w:jc w:val="both"/>
        <w:rPr>
          <w:rFonts w:ascii="Arial" w:hAnsi="Arial" w:cs="Arial"/>
          <w:sz w:val="24"/>
          <w:szCs w:val="24"/>
        </w:rPr>
      </w:pPr>
      <w:r>
        <w:rPr>
          <w:rFonts w:ascii="Arial" w:hAnsi="Arial" w:cs="Arial"/>
          <w:sz w:val="24"/>
          <w:szCs w:val="24"/>
        </w:rPr>
        <w:t>Agar setiap orang mengetahuin</w:t>
      </w:r>
      <w:r w:rsidR="003F116D">
        <w:rPr>
          <w:rFonts w:ascii="Arial" w:hAnsi="Arial" w:cs="Arial"/>
          <w:sz w:val="24"/>
          <w:szCs w:val="24"/>
        </w:rPr>
        <w:t>ya, memerintahkan pengundangan Peraturan B</w:t>
      </w:r>
      <w:r>
        <w:rPr>
          <w:rFonts w:ascii="Arial" w:hAnsi="Arial" w:cs="Arial"/>
          <w:sz w:val="24"/>
          <w:szCs w:val="24"/>
        </w:rPr>
        <w:t xml:space="preserve">upati </w:t>
      </w:r>
      <w:r w:rsidR="003F116D">
        <w:rPr>
          <w:rFonts w:ascii="Arial" w:hAnsi="Arial" w:cs="Arial"/>
          <w:sz w:val="24"/>
          <w:szCs w:val="24"/>
        </w:rPr>
        <w:t>ini dengan penempatannya dalam Berita Daerah Kabupaten M</w:t>
      </w:r>
      <w:r>
        <w:rPr>
          <w:rFonts w:ascii="Arial" w:hAnsi="Arial" w:cs="Arial"/>
          <w:sz w:val="24"/>
          <w:szCs w:val="24"/>
        </w:rPr>
        <w:t>erangin.</w:t>
      </w:r>
    </w:p>
    <w:p w:rsidR="00005919" w:rsidRPr="0041604B" w:rsidRDefault="00005919" w:rsidP="0001022C">
      <w:pPr>
        <w:tabs>
          <w:tab w:val="left" w:pos="1843"/>
          <w:tab w:val="left" w:pos="1985"/>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1604B">
        <w:rPr>
          <w:rFonts w:ascii="Arial" w:hAnsi="Arial" w:cs="Arial"/>
          <w:sz w:val="24"/>
          <w:szCs w:val="24"/>
        </w:rPr>
        <w:t>Ditetapkan di bangko</w:t>
      </w:r>
    </w:p>
    <w:p w:rsidR="00005919" w:rsidRPr="0041604B" w:rsidRDefault="00005919" w:rsidP="0001022C">
      <w:pPr>
        <w:tabs>
          <w:tab w:val="left" w:pos="1843"/>
          <w:tab w:val="left" w:pos="1985"/>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1604B">
        <w:rPr>
          <w:rFonts w:ascii="Arial" w:hAnsi="Arial" w:cs="Arial"/>
          <w:sz w:val="24"/>
          <w:szCs w:val="24"/>
        </w:rPr>
        <w:t xml:space="preserve">Pada tanggal </w:t>
      </w:r>
      <w:r w:rsidR="00377D28">
        <w:rPr>
          <w:rFonts w:ascii="Arial" w:hAnsi="Arial" w:cs="Arial"/>
          <w:sz w:val="24"/>
          <w:szCs w:val="24"/>
        </w:rPr>
        <w:t xml:space="preserve">                          2020</w:t>
      </w:r>
    </w:p>
    <w:p w:rsidR="00005919" w:rsidRPr="008265FA" w:rsidRDefault="008265FA" w:rsidP="008265FA">
      <w:pPr>
        <w:tabs>
          <w:tab w:val="left" w:pos="1843"/>
          <w:tab w:val="left" w:pos="1985"/>
        </w:tabs>
        <w:spacing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05919" w:rsidRPr="008265FA">
        <w:rPr>
          <w:rFonts w:ascii="Arial" w:hAnsi="Arial" w:cs="Arial"/>
          <w:b/>
          <w:sz w:val="24"/>
          <w:szCs w:val="24"/>
        </w:rPr>
        <w:t>BUPATI MERANGIN</w:t>
      </w:r>
    </w:p>
    <w:p w:rsidR="00005919" w:rsidRDefault="00005919" w:rsidP="00707A64">
      <w:pPr>
        <w:pStyle w:val="ListParagraph"/>
        <w:tabs>
          <w:tab w:val="left" w:pos="1843"/>
          <w:tab w:val="left" w:pos="1985"/>
        </w:tabs>
        <w:spacing w:line="240" w:lineRule="auto"/>
        <w:ind w:left="6480"/>
        <w:jc w:val="both"/>
        <w:rPr>
          <w:rFonts w:ascii="Arial" w:hAnsi="Arial" w:cs="Arial"/>
          <w:sz w:val="24"/>
          <w:szCs w:val="24"/>
        </w:rPr>
      </w:pPr>
    </w:p>
    <w:p w:rsidR="00005919" w:rsidRPr="008265FA" w:rsidRDefault="008265FA" w:rsidP="008265FA">
      <w:pPr>
        <w:tabs>
          <w:tab w:val="left" w:pos="1843"/>
          <w:tab w:val="left" w:pos="1985"/>
        </w:tabs>
        <w:spacing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05919" w:rsidRPr="008265FA">
        <w:rPr>
          <w:rFonts w:ascii="Arial" w:hAnsi="Arial" w:cs="Arial"/>
          <w:b/>
          <w:sz w:val="24"/>
          <w:szCs w:val="24"/>
        </w:rPr>
        <w:t>AL H A R I S</w:t>
      </w:r>
    </w:p>
    <w:p w:rsidR="00005919" w:rsidRPr="001C000D" w:rsidRDefault="00005919" w:rsidP="00707A64">
      <w:pPr>
        <w:pStyle w:val="ListParagraph"/>
        <w:tabs>
          <w:tab w:val="left" w:pos="1843"/>
          <w:tab w:val="left" w:pos="1985"/>
        </w:tabs>
        <w:spacing w:line="240" w:lineRule="auto"/>
        <w:ind w:left="567"/>
        <w:jc w:val="both"/>
        <w:rPr>
          <w:rFonts w:ascii="Arial" w:hAnsi="Arial" w:cs="Arial"/>
          <w:sz w:val="24"/>
          <w:szCs w:val="24"/>
        </w:rPr>
      </w:pPr>
      <w:r w:rsidRPr="001C000D">
        <w:rPr>
          <w:rFonts w:ascii="Arial" w:hAnsi="Arial" w:cs="Arial"/>
          <w:sz w:val="24"/>
          <w:szCs w:val="24"/>
        </w:rPr>
        <w:t>Diundangkan di bangko</w:t>
      </w:r>
    </w:p>
    <w:p w:rsidR="00377D28" w:rsidRDefault="00005919" w:rsidP="00707A64">
      <w:pPr>
        <w:pStyle w:val="ListParagraph"/>
        <w:tabs>
          <w:tab w:val="left" w:pos="1843"/>
          <w:tab w:val="left" w:pos="1985"/>
        </w:tabs>
        <w:spacing w:line="240" w:lineRule="auto"/>
        <w:ind w:left="567"/>
        <w:jc w:val="both"/>
        <w:rPr>
          <w:rFonts w:ascii="Arial" w:hAnsi="Arial" w:cs="Arial"/>
          <w:sz w:val="24"/>
          <w:szCs w:val="24"/>
        </w:rPr>
      </w:pPr>
      <w:r w:rsidRPr="001C000D">
        <w:rPr>
          <w:rFonts w:ascii="Arial" w:hAnsi="Arial" w:cs="Arial"/>
          <w:sz w:val="24"/>
          <w:szCs w:val="24"/>
        </w:rPr>
        <w:t xml:space="preserve">Pada tanggal </w:t>
      </w:r>
      <w:r w:rsidR="00377D28">
        <w:rPr>
          <w:rFonts w:ascii="Arial" w:hAnsi="Arial" w:cs="Arial"/>
          <w:sz w:val="24"/>
          <w:szCs w:val="24"/>
        </w:rPr>
        <w:t xml:space="preserve">                    2020</w:t>
      </w:r>
    </w:p>
    <w:p w:rsidR="00005919" w:rsidRDefault="00005919" w:rsidP="00707A64">
      <w:pPr>
        <w:pStyle w:val="ListParagraph"/>
        <w:tabs>
          <w:tab w:val="left" w:pos="1843"/>
          <w:tab w:val="left" w:pos="1985"/>
        </w:tabs>
        <w:spacing w:line="240" w:lineRule="auto"/>
        <w:ind w:left="567"/>
        <w:jc w:val="both"/>
        <w:rPr>
          <w:rFonts w:ascii="Arial" w:hAnsi="Arial" w:cs="Arial"/>
          <w:b/>
          <w:sz w:val="24"/>
          <w:szCs w:val="24"/>
        </w:rPr>
      </w:pPr>
      <w:r>
        <w:rPr>
          <w:rFonts w:ascii="Arial" w:hAnsi="Arial" w:cs="Arial"/>
          <w:b/>
          <w:sz w:val="24"/>
          <w:szCs w:val="24"/>
        </w:rPr>
        <w:t>SEKRETARISDAERAH</w:t>
      </w:r>
      <w:r w:rsidR="00377D28">
        <w:rPr>
          <w:rFonts w:ascii="Arial" w:hAnsi="Arial" w:cs="Arial"/>
          <w:b/>
          <w:sz w:val="24"/>
          <w:szCs w:val="24"/>
        </w:rPr>
        <w:t xml:space="preserve"> KABUPATEN MERANGIN</w:t>
      </w:r>
    </w:p>
    <w:p w:rsidR="00377D28" w:rsidRDefault="00377D28" w:rsidP="00707A64">
      <w:pPr>
        <w:pStyle w:val="ListParagraph"/>
        <w:tabs>
          <w:tab w:val="left" w:pos="1843"/>
          <w:tab w:val="left" w:pos="1985"/>
        </w:tabs>
        <w:spacing w:line="240" w:lineRule="auto"/>
        <w:ind w:left="567"/>
        <w:jc w:val="both"/>
        <w:rPr>
          <w:rFonts w:ascii="Arial" w:hAnsi="Arial" w:cs="Arial"/>
          <w:b/>
          <w:sz w:val="24"/>
          <w:szCs w:val="24"/>
        </w:rPr>
      </w:pPr>
    </w:p>
    <w:p w:rsidR="00005919" w:rsidRDefault="00C852BA" w:rsidP="00707A64">
      <w:pPr>
        <w:pStyle w:val="ListParagraph"/>
        <w:tabs>
          <w:tab w:val="left" w:pos="1843"/>
          <w:tab w:val="left" w:pos="1985"/>
        </w:tabs>
        <w:spacing w:line="240" w:lineRule="auto"/>
        <w:ind w:left="567"/>
        <w:jc w:val="both"/>
        <w:rPr>
          <w:rFonts w:ascii="Arial" w:hAnsi="Arial" w:cs="Arial"/>
          <w:b/>
          <w:sz w:val="24"/>
          <w:szCs w:val="24"/>
        </w:rPr>
      </w:pPr>
      <w:r>
        <w:rPr>
          <w:rFonts w:ascii="Arial" w:hAnsi="Arial" w:cs="Arial"/>
          <w:b/>
          <w:sz w:val="24"/>
          <w:szCs w:val="24"/>
        </w:rPr>
        <w:t>HENDRI MAIDALEF</w:t>
      </w:r>
    </w:p>
    <w:p w:rsidR="00005919" w:rsidRPr="001C000D" w:rsidRDefault="00005919" w:rsidP="00707A64">
      <w:pPr>
        <w:pStyle w:val="ListParagraph"/>
        <w:tabs>
          <w:tab w:val="left" w:pos="1843"/>
          <w:tab w:val="left" w:pos="1985"/>
        </w:tabs>
        <w:spacing w:line="240" w:lineRule="auto"/>
        <w:ind w:left="567"/>
        <w:jc w:val="both"/>
        <w:rPr>
          <w:rFonts w:ascii="Arial" w:hAnsi="Arial" w:cs="Arial"/>
          <w:sz w:val="24"/>
          <w:szCs w:val="24"/>
        </w:rPr>
      </w:pPr>
      <w:r w:rsidRPr="001C000D">
        <w:rPr>
          <w:rFonts w:ascii="Arial" w:hAnsi="Arial" w:cs="Arial"/>
          <w:sz w:val="24"/>
          <w:szCs w:val="24"/>
        </w:rPr>
        <w:t>BERITA DAERAH KABUPATEN MERANGIN TAHUN 2016 NOMOR 06</w:t>
      </w:r>
    </w:p>
    <w:p w:rsidR="00005919" w:rsidRDefault="00005919" w:rsidP="00707A64">
      <w:pPr>
        <w:pStyle w:val="ListParagraph"/>
        <w:tabs>
          <w:tab w:val="left" w:pos="1843"/>
          <w:tab w:val="left" w:pos="1985"/>
        </w:tabs>
        <w:spacing w:line="240" w:lineRule="auto"/>
        <w:ind w:left="567"/>
        <w:jc w:val="both"/>
        <w:rPr>
          <w:rFonts w:ascii="Arial" w:hAnsi="Arial" w:cs="Arial"/>
          <w:b/>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377D28" w:rsidRDefault="00377D28" w:rsidP="00B7686E">
      <w:pPr>
        <w:pStyle w:val="ListParagraph"/>
        <w:tabs>
          <w:tab w:val="left" w:pos="2268"/>
          <w:tab w:val="left" w:pos="3261"/>
        </w:tabs>
        <w:spacing w:after="0" w:line="240" w:lineRule="auto"/>
        <w:ind w:left="1560" w:hanging="851"/>
        <w:jc w:val="both"/>
        <w:rPr>
          <w:rFonts w:ascii="Arial" w:hAnsi="Arial" w:cs="Arial"/>
          <w:sz w:val="24"/>
          <w:szCs w:val="24"/>
        </w:rPr>
      </w:pPr>
    </w:p>
    <w:p w:rsidR="009B6DC2" w:rsidRDefault="009B6DC2" w:rsidP="00B7686E">
      <w:pPr>
        <w:pStyle w:val="ListParagraph"/>
        <w:tabs>
          <w:tab w:val="left" w:pos="2268"/>
          <w:tab w:val="left" w:pos="3261"/>
        </w:tabs>
        <w:spacing w:after="0" w:line="240" w:lineRule="auto"/>
        <w:ind w:left="1560" w:hanging="851"/>
        <w:jc w:val="both"/>
        <w:rPr>
          <w:rFonts w:ascii="Arial" w:hAnsi="Arial" w:cs="Arial"/>
          <w:sz w:val="24"/>
          <w:szCs w:val="24"/>
        </w:rPr>
      </w:pPr>
    </w:p>
    <w:p w:rsidR="00005919" w:rsidRDefault="00005919" w:rsidP="00B7686E">
      <w:pPr>
        <w:pStyle w:val="ListParagraph"/>
        <w:tabs>
          <w:tab w:val="left" w:pos="2268"/>
          <w:tab w:val="left" w:pos="3261"/>
        </w:tabs>
        <w:spacing w:after="0" w:line="240" w:lineRule="auto"/>
        <w:ind w:left="1560" w:hanging="851"/>
        <w:jc w:val="both"/>
        <w:rPr>
          <w:rFonts w:ascii="Arial" w:hAnsi="Arial" w:cs="Arial"/>
          <w:sz w:val="24"/>
          <w:szCs w:val="24"/>
        </w:rPr>
      </w:pPr>
      <w:r>
        <w:rPr>
          <w:rFonts w:ascii="Arial" w:hAnsi="Arial" w:cs="Arial"/>
          <w:sz w:val="24"/>
          <w:szCs w:val="24"/>
        </w:rPr>
        <w:t>Lampiran I</w:t>
      </w:r>
      <w:r w:rsidR="00DB6DEE">
        <w:rPr>
          <w:rFonts w:ascii="Arial" w:hAnsi="Arial" w:cs="Arial"/>
          <w:sz w:val="24"/>
          <w:szCs w:val="24"/>
        </w:rPr>
        <w:tab/>
      </w:r>
      <w:r>
        <w:rPr>
          <w:rFonts w:ascii="Arial" w:hAnsi="Arial" w:cs="Arial"/>
          <w:sz w:val="24"/>
          <w:szCs w:val="24"/>
        </w:rPr>
        <w:t>: PERATURAN BUPATI MERANGIN</w:t>
      </w:r>
    </w:p>
    <w:p w:rsidR="00005919" w:rsidRDefault="00B7686E" w:rsidP="00B7686E">
      <w:pPr>
        <w:pStyle w:val="ListParagraph"/>
        <w:tabs>
          <w:tab w:val="left" w:pos="2835"/>
          <w:tab w:val="left" w:pos="3261"/>
        </w:tabs>
        <w:spacing w:after="0" w:line="240" w:lineRule="auto"/>
        <w:ind w:left="2410" w:hanging="567"/>
        <w:jc w:val="both"/>
        <w:rPr>
          <w:rFonts w:ascii="Arial" w:hAnsi="Arial" w:cs="Arial"/>
          <w:sz w:val="24"/>
          <w:szCs w:val="24"/>
        </w:rPr>
      </w:pPr>
      <w:r>
        <w:rPr>
          <w:rFonts w:ascii="Arial" w:hAnsi="Arial" w:cs="Arial"/>
          <w:sz w:val="24"/>
          <w:szCs w:val="24"/>
        </w:rPr>
        <w:tab/>
      </w:r>
      <w:r w:rsidR="00ED7985">
        <w:rPr>
          <w:rFonts w:ascii="Arial" w:hAnsi="Arial" w:cs="Arial"/>
          <w:sz w:val="24"/>
          <w:szCs w:val="24"/>
        </w:rPr>
        <w:t>NOMOR</w:t>
      </w:r>
      <w:r w:rsidR="00005919">
        <w:rPr>
          <w:rFonts w:ascii="Arial" w:hAnsi="Arial" w:cs="Arial"/>
          <w:sz w:val="24"/>
          <w:szCs w:val="24"/>
        </w:rPr>
        <w:tab/>
      </w:r>
      <w:r w:rsidR="00ED7985">
        <w:rPr>
          <w:rFonts w:ascii="Arial" w:hAnsi="Arial" w:cs="Arial"/>
          <w:sz w:val="24"/>
          <w:szCs w:val="24"/>
        </w:rPr>
        <w:t>:</w:t>
      </w:r>
    </w:p>
    <w:p w:rsidR="00005919" w:rsidRDefault="00005919" w:rsidP="00B7686E">
      <w:pPr>
        <w:pStyle w:val="ListParagraph"/>
        <w:tabs>
          <w:tab w:val="left" w:pos="2268"/>
          <w:tab w:val="left" w:pos="3119"/>
        </w:tabs>
        <w:spacing w:after="0" w:line="240" w:lineRule="auto"/>
        <w:ind w:left="1560" w:hanging="567"/>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TANGGAL</w:t>
      </w:r>
      <w:r w:rsidR="00ED7985">
        <w:rPr>
          <w:rFonts w:ascii="Arial" w:hAnsi="Arial" w:cs="Arial"/>
          <w:sz w:val="24"/>
          <w:szCs w:val="24"/>
        </w:rPr>
        <w:t>:</w:t>
      </w:r>
    </w:p>
    <w:p w:rsidR="00005919" w:rsidRDefault="00005919" w:rsidP="00B7686E">
      <w:pPr>
        <w:pStyle w:val="ListParagraph"/>
        <w:tabs>
          <w:tab w:val="left" w:pos="2268"/>
        </w:tabs>
        <w:spacing w:after="0" w:line="240" w:lineRule="auto"/>
        <w:ind w:left="4395" w:hanging="3074"/>
        <w:jc w:val="both"/>
        <w:rPr>
          <w:rFonts w:ascii="Arial" w:hAnsi="Arial" w:cs="Arial"/>
          <w:sz w:val="24"/>
          <w:szCs w:val="24"/>
        </w:rPr>
      </w:pPr>
      <w:r>
        <w:rPr>
          <w:rFonts w:ascii="Arial" w:hAnsi="Arial" w:cs="Arial"/>
          <w:sz w:val="24"/>
          <w:szCs w:val="24"/>
        </w:rPr>
        <w:tab/>
        <w:t>TENTANG</w:t>
      </w:r>
      <w:proofErr w:type="gramStart"/>
      <w:r>
        <w:rPr>
          <w:rFonts w:ascii="Arial" w:hAnsi="Arial" w:cs="Arial"/>
          <w:sz w:val="24"/>
          <w:szCs w:val="24"/>
        </w:rPr>
        <w:t>:TATA</w:t>
      </w:r>
      <w:proofErr w:type="gramEnd"/>
      <w:r>
        <w:rPr>
          <w:rFonts w:ascii="Arial" w:hAnsi="Arial" w:cs="Arial"/>
          <w:sz w:val="24"/>
          <w:szCs w:val="24"/>
        </w:rPr>
        <w:t xml:space="preserve"> CARA PELAKSANAAN PEMUNGUTAN RETRIBUSI PEMERIKSAAN ALAT PEMADAM KEBAKARAN</w:t>
      </w:r>
    </w:p>
    <w:p w:rsidR="00005919" w:rsidRDefault="00005919" w:rsidP="00005919">
      <w:pPr>
        <w:pStyle w:val="ListParagraph"/>
        <w:tabs>
          <w:tab w:val="left" w:pos="3119"/>
          <w:tab w:val="left" w:pos="3261"/>
        </w:tabs>
        <w:spacing w:line="360" w:lineRule="auto"/>
        <w:ind w:left="1560" w:hanging="567"/>
        <w:jc w:val="both"/>
        <w:rPr>
          <w:rFonts w:ascii="Arial" w:hAnsi="Arial" w:cs="Arial"/>
          <w:sz w:val="24"/>
          <w:szCs w:val="24"/>
        </w:rPr>
      </w:pPr>
    </w:p>
    <w:p w:rsidR="00005919" w:rsidRDefault="00005919" w:rsidP="002D549A">
      <w:pPr>
        <w:pStyle w:val="ListParagraph"/>
        <w:tabs>
          <w:tab w:val="left" w:pos="3119"/>
          <w:tab w:val="left" w:pos="3261"/>
        </w:tabs>
        <w:spacing w:after="0" w:line="240" w:lineRule="auto"/>
        <w:ind w:left="709"/>
        <w:rPr>
          <w:rFonts w:ascii="Arial" w:hAnsi="Arial" w:cs="Arial"/>
          <w:b/>
          <w:sz w:val="24"/>
          <w:szCs w:val="24"/>
        </w:rPr>
      </w:pPr>
      <w:r w:rsidRPr="00E22447">
        <w:rPr>
          <w:rFonts w:ascii="Arial" w:hAnsi="Arial" w:cs="Arial"/>
          <w:b/>
          <w:sz w:val="24"/>
          <w:szCs w:val="24"/>
        </w:rPr>
        <w:t>TATA CARA PENDAFTARAN, PEN</w:t>
      </w:r>
      <w:r w:rsidR="002D549A">
        <w:rPr>
          <w:rFonts w:ascii="Arial" w:hAnsi="Arial" w:cs="Arial"/>
          <w:b/>
          <w:sz w:val="24"/>
          <w:szCs w:val="24"/>
        </w:rPr>
        <w:t xml:space="preserve">DATAAN, PENETAPAN DAN PENAGIHAN </w:t>
      </w:r>
      <w:r w:rsidRPr="00E22447">
        <w:rPr>
          <w:rFonts w:ascii="Arial" w:hAnsi="Arial" w:cs="Arial"/>
          <w:b/>
          <w:sz w:val="24"/>
          <w:szCs w:val="24"/>
        </w:rPr>
        <w:t>RETRIBUSI ALAT PEMADAM KEBAKARAN</w:t>
      </w:r>
    </w:p>
    <w:p w:rsidR="002D549A" w:rsidRDefault="002D549A" w:rsidP="002D549A">
      <w:pPr>
        <w:pStyle w:val="ListParagraph"/>
        <w:tabs>
          <w:tab w:val="left" w:pos="3119"/>
          <w:tab w:val="left" w:pos="3261"/>
        </w:tabs>
        <w:spacing w:after="0" w:line="240" w:lineRule="auto"/>
        <w:ind w:left="1276"/>
        <w:jc w:val="center"/>
        <w:rPr>
          <w:rFonts w:ascii="Arial" w:hAnsi="Arial" w:cs="Arial"/>
          <w:b/>
          <w:sz w:val="24"/>
          <w:szCs w:val="24"/>
        </w:rPr>
      </w:pPr>
    </w:p>
    <w:p w:rsidR="00005919" w:rsidRPr="00DD2E61" w:rsidRDefault="00005919" w:rsidP="002D549A">
      <w:pPr>
        <w:pStyle w:val="ListParagraph"/>
        <w:numPr>
          <w:ilvl w:val="0"/>
          <w:numId w:val="23"/>
        </w:numPr>
        <w:spacing w:line="360" w:lineRule="auto"/>
        <w:ind w:left="1134" w:hanging="425"/>
        <w:rPr>
          <w:rFonts w:ascii="Arial" w:hAnsi="Arial" w:cs="Arial"/>
          <w:b/>
          <w:sz w:val="24"/>
          <w:szCs w:val="24"/>
        </w:rPr>
      </w:pPr>
      <w:r w:rsidRPr="00DD2E61">
        <w:rPr>
          <w:rFonts w:ascii="Arial" w:hAnsi="Arial" w:cs="Arial"/>
          <w:b/>
          <w:sz w:val="24"/>
          <w:szCs w:val="24"/>
        </w:rPr>
        <w:t>Tata Cara Pendaftaran dan Pendataan</w:t>
      </w:r>
    </w:p>
    <w:p w:rsidR="00005919" w:rsidRDefault="00005919" w:rsidP="002D549A">
      <w:pPr>
        <w:pStyle w:val="ListParagraph"/>
        <w:numPr>
          <w:ilvl w:val="0"/>
          <w:numId w:val="24"/>
        </w:numPr>
        <w:spacing w:after="0" w:line="240" w:lineRule="auto"/>
        <w:ind w:left="1701" w:hanging="425"/>
        <w:jc w:val="both"/>
        <w:rPr>
          <w:rFonts w:ascii="Arial" w:hAnsi="Arial" w:cs="Arial"/>
          <w:sz w:val="24"/>
          <w:szCs w:val="24"/>
        </w:rPr>
      </w:pPr>
      <w:r>
        <w:rPr>
          <w:rFonts w:ascii="Arial" w:hAnsi="Arial" w:cs="Arial"/>
          <w:sz w:val="24"/>
          <w:szCs w:val="24"/>
        </w:rPr>
        <w:t>Untuk mendapatkan data wajib retribusi perlu dilaksanakan pendaftaran dan pendataan terhadap wajib retribusi baik yang berdomisili di dalam wilayah daerah maupun yang berdomisili di luar wilayah daerah tetapi memiliki objek retribusi di daerah.</w:t>
      </w:r>
    </w:p>
    <w:p w:rsidR="002D549A" w:rsidRDefault="002D549A" w:rsidP="002D549A">
      <w:pPr>
        <w:pStyle w:val="ListParagraph"/>
        <w:spacing w:after="0" w:line="240" w:lineRule="auto"/>
        <w:ind w:left="1701"/>
        <w:jc w:val="both"/>
        <w:rPr>
          <w:rFonts w:ascii="Arial" w:hAnsi="Arial" w:cs="Arial"/>
          <w:sz w:val="24"/>
          <w:szCs w:val="24"/>
        </w:rPr>
      </w:pPr>
    </w:p>
    <w:p w:rsidR="00005919" w:rsidRDefault="00005919" w:rsidP="002D549A">
      <w:pPr>
        <w:pStyle w:val="ListParagraph"/>
        <w:numPr>
          <w:ilvl w:val="0"/>
          <w:numId w:val="24"/>
        </w:numPr>
        <w:spacing w:after="0" w:line="240" w:lineRule="auto"/>
        <w:ind w:left="1701" w:hanging="425"/>
        <w:jc w:val="both"/>
        <w:rPr>
          <w:rFonts w:ascii="Arial" w:hAnsi="Arial" w:cs="Arial"/>
          <w:sz w:val="24"/>
          <w:szCs w:val="24"/>
        </w:rPr>
      </w:pPr>
      <w:r>
        <w:rPr>
          <w:rFonts w:ascii="Arial" w:hAnsi="Arial" w:cs="Arial"/>
          <w:sz w:val="24"/>
          <w:szCs w:val="24"/>
        </w:rPr>
        <w:t xml:space="preserve">Kepala Pelaksana </w:t>
      </w:r>
      <w:r w:rsidR="007F6CC1">
        <w:rPr>
          <w:rFonts w:ascii="Arial" w:hAnsi="Arial" w:cs="Arial"/>
          <w:sz w:val="24"/>
          <w:szCs w:val="24"/>
        </w:rPr>
        <w:t>DPKP</w:t>
      </w:r>
      <w:r>
        <w:rPr>
          <w:rFonts w:ascii="Arial" w:hAnsi="Arial" w:cs="Arial"/>
          <w:sz w:val="24"/>
          <w:szCs w:val="24"/>
        </w:rPr>
        <w:t xml:space="preserve"> melakukan pendaftaran dan pendataan wajib retribusi dengan melakukan inventarisasi subyek dan objek retribusi.</w:t>
      </w:r>
    </w:p>
    <w:p w:rsidR="002D549A" w:rsidRDefault="002D549A" w:rsidP="002D549A">
      <w:pPr>
        <w:pStyle w:val="ListParagraph"/>
        <w:spacing w:line="360" w:lineRule="auto"/>
        <w:ind w:left="1985"/>
        <w:jc w:val="both"/>
        <w:rPr>
          <w:rFonts w:ascii="Arial" w:hAnsi="Arial" w:cs="Arial"/>
          <w:sz w:val="24"/>
          <w:szCs w:val="24"/>
        </w:rPr>
      </w:pPr>
    </w:p>
    <w:p w:rsidR="00005919" w:rsidRDefault="00005919" w:rsidP="002D549A">
      <w:pPr>
        <w:pStyle w:val="ListParagraph"/>
        <w:numPr>
          <w:ilvl w:val="0"/>
          <w:numId w:val="24"/>
        </w:numPr>
        <w:spacing w:after="0" w:line="240" w:lineRule="auto"/>
        <w:ind w:left="1701" w:hanging="425"/>
        <w:jc w:val="both"/>
        <w:rPr>
          <w:rFonts w:ascii="Arial" w:hAnsi="Arial" w:cs="Arial"/>
          <w:sz w:val="24"/>
          <w:szCs w:val="24"/>
        </w:rPr>
      </w:pPr>
      <w:r>
        <w:rPr>
          <w:rFonts w:ascii="Arial" w:hAnsi="Arial" w:cs="Arial"/>
          <w:sz w:val="24"/>
          <w:szCs w:val="24"/>
        </w:rPr>
        <w:t>Kegiatan pendaftaran dan pendataan adalah sebagai berikut :</w:t>
      </w:r>
    </w:p>
    <w:p w:rsidR="00005919" w:rsidRDefault="00005919" w:rsidP="002D549A">
      <w:pPr>
        <w:pStyle w:val="ListParagraph"/>
        <w:numPr>
          <w:ilvl w:val="0"/>
          <w:numId w:val="25"/>
        </w:numPr>
        <w:spacing w:after="0" w:line="240" w:lineRule="auto"/>
        <w:ind w:left="2127" w:hanging="425"/>
        <w:jc w:val="both"/>
        <w:rPr>
          <w:rFonts w:ascii="Arial" w:hAnsi="Arial" w:cs="Arial"/>
          <w:sz w:val="24"/>
          <w:szCs w:val="24"/>
        </w:rPr>
      </w:pPr>
      <w:r>
        <w:rPr>
          <w:rFonts w:ascii="Arial" w:hAnsi="Arial" w:cs="Arial"/>
          <w:sz w:val="24"/>
          <w:szCs w:val="24"/>
        </w:rPr>
        <w:t>Diawali dengan mempersiapkan dokumen yang diperlukan berupa formulir isian sebagai bahan pendataan wajib retribusi;</w:t>
      </w:r>
    </w:p>
    <w:p w:rsidR="00005919" w:rsidRDefault="00005919" w:rsidP="002D549A">
      <w:pPr>
        <w:pStyle w:val="ListParagraph"/>
        <w:numPr>
          <w:ilvl w:val="0"/>
          <w:numId w:val="25"/>
        </w:numPr>
        <w:spacing w:after="0" w:line="240" w:lineRule="auto"/>
        <w:ind w:left="2127" w:hanging="425"/>
        <w:jc w:val="both"/>
        <w:rPr>
          <w:rFonts w:ascii="Arial" w:hAnsi="Arial" w:cs="Arial"/>
          <w:sz w:val="24"/>
          <w:szCs w:val="24"/>
        </w:rPr>
      </w:pPr>
      <w:r>
        <w:rPr>
          <w:rFonts w:ascii="Arial" w:hAnsi="Arial" w:cs="Arial"/>
          <w:sz w:val="24"/>
          <w:szCs w:val="24"/>
        </w:rPr>
        <w:t>Petugas menyampaikan formulir kepada wajib retribusi;</w:t>
      </w:r>
    </w:p>
    <w:p w:rsidR="00005919" w:rsidRDefault="00005919" w:rsidP="002D549A">
      <w:pPr>
        <w:pStyle w:val="ListParagraph"/>
        <w:numPr>
          <w:ilvl w:val="0"/>
          <w:numId w:val="25"/>
        </w:numPr>
        <w:spacing w:after="0" w:line="240" w:lineRule="auto"/>
        <w:ind w:left="2127" w:hanging="425"/>
        <w:jc w:val="both"/>
        <w:rPr>
          <w:rFonts w:ascii="Arial" w:hAnsi="Arial" w:cs="Arial"/>
          <w:sz w:val="24"/>
          <w:szCs w:val="24"/>
        </w:rPr>
      </w:pPr>
      <w:r>
        <w:rPr>
          <w:rFonts w:ascii="Arial" w:hAnsi="Arial" w:cs="Arial"/>
          <w:sz w:val="24"/>
          <w:szCs w:val="24"/>
        </w:rPr>
        <w:t xml:space="preserve">Formulir diisi dengan jelas, lengkap dan benar, dikembalikan kepada Kepala Pelaksana </w:t>
      </w:r>
      <w:r w:rsidR="00607AE3">
        <w:rPr>
          <w:rFonts w:ascii="Arial" w:hAnsi="Arial" w:cs="Arial"/>
          <w:sz w:val="24"/>
          <w:szCs w:val="24"/>
        </w:rPr>
        <w:t>DPKP</w:t>
      </w:r>
      <w:r>
        <w:rPr>
          <w:rFonts w:ascii="Arial" w:hAnsi="Arial" w:cs="Arial"/>
          <w:sz w:val="24"/>
          <w:szCs w:val="24"/>
        </w:rPr>
        <w:t xml:space="preserve"> melalui petugas retribusi yang ditunjuk;</w:t>
      </w:r>
    </w:p>
    <w:p w:rsidR="00005919" w:rsidRDefault="00005919" w:rsidP="002D549A">
      <w:pPr>
        <w:pStyle w:val="ListParagraph"/>
        <w:numPr>
          <w:ilvl w:val="0"/>
          <w:numId w:val="25"/>
        </w:numPr>
        <w:spacing w:after="0" w:line="240" w:lineRule="auto"/>
        <w:ind w:left="2127" w:hanging="425"/>
        <w:jc w:val="both"/>
        <w:rPr>
          <w:rFonts w:ascii="Arial" w:hAnsi="Arial" w:cs="Arial"/>
          <w:sz w:val="24"/>
          <w:szCs w:val="24"/>
        </w:rPr>
      </w:pPr>
      <w:r>
        <w:rPr>
          <w:rFonts w:ascii="Arial" w:hAnsi="Arial" w:cs="Arial"/>
          <w:sz w:val="24"/>
          <w:szCs w:val="24"/>
        </w:rPr>
        <w:t>Berdasarkan formulir sebagaimana dimaksud pada huruf c, petugas mengisi daftar induk wajib retribusi berdasarkan nomor urut;</w:t>
      </w:r>
    </w:p>
    <w:p w:rsidR="00005919" w:rsidRDefault="00005919" w:rsidP="002D549A">
      <w:pPr>
        <w:pStyle w:val="ListParagraph"/>
        <w:numPr>
          <w:ilvl w:val="0"/>
          <w:numId w:val="25"/>
        </w:numPr>
        <w:spacing w:after="0" w:line="240" w:lineRule="auto"/>
        <w:ind w:left="2127" w:hanging="425"/>
        <w:jc w:val="both"/>
        <w:rPr>
          <w:rFonts w:ascii="Arial" w:hAnsi="Arial" w:cs="Arial"/>
          <w:sz w:val="24"/>
          <w:szCs w:val="24"/>
        </w:rPr>
      </w:pPr>
      <w:r>
        <w:rPr>
          <w:rFonts w:ascii="Arial" w:hAnsi="Arial" w:cs="Arial"/>
          <w:sz w:val="24"/>
          <w:szCs w:val="24"/>
        </w:rPr>
        <w:t>Daftar induk wajib retribusi disampaikan kepada bupati dengan tembusan SKPD terkait, antara lain :</w:t>
      </w:r>
    </w:p>
    <w:p w:rsidR="00005919" w:rsidRDefault="00005919" w:rsidP="002D549A">
      <w:pPr>
        <w:pStyle w:val="ListParagraph"/>
        <w:numPr>
          <w:ilvl w:val="0"/>
          <w:numId w:val="26"/>
        </w:numPr>
        <w:spacing w:after="0" w:line="240" w:lineRule="auto"/>
        <w:ind w:left="2552" w:hanging="425"/>
        <w:jc w:val="both"/>
        <w:rPr>
          <w:rFonts w:ascii="Arial" w:hAnsi="Arial" w:cs="Arial"/>
          <w:sz w:val="24"/>
          <w:szCs w:val="24"/>
        </w:rPr>
      </w:pPr>
      <w:r>
        <w:rPr>
          <w:rFonts w:ascii="Arial" w:hAnsi="Arial" w:cs="Arial"/>
          <w:sz w:val="24"/>
          <w:szCs w:val="24"/>
        </w:rPr>
        <w:t>Dinas Pendapatan Daerah (Dispenda);</w:t>
      </w:r>
    </w:p>
    <w:p w:rsidR="00005919" w:rsidRDefault="00005919" w:rsidP="002D549A">
      <w:pPr>
        <w:pStyle w:val="ListParagraph"/>
        <w:numPr>
          <w:ilvl w:val="0"/>
          <w:numId w:val="26"/>
        </w:numPr>
        <w:spacing w:after="0" w:line="240" w:lineRule="auto"/>
        <w:ind w:left="2552" w:hanging="425"/>
        <w:jc w:val="both"/>
        <w:rPr>
          <w:rFonts w:ascii="Arial" w:hAnsi="Arial" w:cs="Arial"/>
          <w:sz w:val="24"/>
          <w:szCs w:val="24"/>
        </w:rPr>
      </w:pPr>
      <w:r>
        <w:rPr>
          <w:rFonts w:ascii="Arial" w:hAnsi="Arial" w:cs="Arial"/>
          <w:sz w:val="24"/>
          <w:szCs w:val="24"/>
        </w:rPr>
        <w:t>Inspektur.</w:t>
      </w:r>
    </w:p>
    <w:p w:rsidR="00005919" w:rsidRDefault="00005919" w:rsidP="002D549A">
      <w:pPr>
        <w:pStyle w:val="ListParagraph"/>
        <w:numPr>
          <w:ilvl w:val="0"/>
          <w:numId w:val="25"/>
        </w:numPr>
        <w:spacing w:after="0" w:line="240" w:lineRule="auto"/>
        <w:ind w:left="2126" w:hanging="425"/>
        <w:jc w:val="both"/>
        <w:rPr>
          <w:rFonts w:ascii="Arial" w:hAnsi="Arial" w:cs="Arial"/>
          <w:sz w:val="24"/>
          <w:szCs w:val="24"/>
        </w:rPr>
      </w:pPr>
      <w:r>
        <w:rPr>
          <w:rFonts w:ascii="Arial" w:hAnsi="Arial" w:cs="Arial"/>
          <w:sz w:val="24"/>
          <w:szCs w:val="24"/>
        </w:rPr>
        <w:t>Daftar induk wajib retribusi sebagaimana dimaksud pada angka 3 huruf d selanjutnya dapat dipergunakan sebagai dasar penetapan nomor pokok wajib retribusi daerah (NPWRD).</w:t>
      </w:r>
    </w:p>
    <w:p w:rsidR="00005919" w:rsidRDefault="00005919" w:rsidP="002D549A">
      <w:pPr>
        <w:pStyle w:val="ListParagraph"/>
        <w:numPr>
          <w:ilvl w:val="0"/>
          <w:numId w:val="25"/>
        </w:numPr>
        <w:spacing w:after="0" w:line="240" w:lineRule="auto"/>
        <w:ind w:left="2126" w:hanging="425"/>
        <w:jc w:val="both"/>
        <w:rPr>
          <w:rFonts w:ascii="Arial" w:hAnsi="Arial" w:cs="Arial"/>
          <w:sz w:val="24"/>
          <w:szCs w:val="24"/>
        </w:rPr>
      </w:pPr>
      <w:r>
        <w:rPr>
          <w:rFonts w:ascii="Arial" w:hAnsi="Arial" w:cs="Arial"/>
          <w:sz w:val="24"/>
          <w:szCs w:val="24"/>
        </w:rPr>
        <w:t xml:space="preserve">Kepala pelaksana </w:t>
      </w:r>
      <w:r w:rsidR="00607AE3">
        <w:rPr>
          <w:rFonts w:ascii="Arial" w:hAnsi="Arial" w:cs="Arial"/>
          <w:sz w:val="24"/>
          <w:szCs w:val="24"/>
        </w:rPr>
        <w:t>DPKP</w:t>
      </w:r>
      <w:r>
        <w:rPr>
          <w:rFonts w:ascii="Arial" w:hAnsi="Arial" w:cs="Arial"/>
          <w:sz w:val="24"/>
          <w:szCs w:val="24"/>
        </w:rPr>
        <w:t xml:space="preserve"> menetapkan standar pelayanan pemeriksaan alat pemadam kebakaran sebagai dasar penyelenggaraan pelayanan.</w:t>
      </w:r>
    </w:p>
    <w:p w:rsidR="00005919" w:rsidRDefault="00005919" w:rsidP="00005919">
      <w:pPr>
        <w:pStyle w:val="ListParagraph"/>
        <w:spacing w:line="360" w:lineRule="auto"/>
        <w:ind w:left="1560" w:hanging="567"/>
        <w:jc w:val="both"/>
        <w:rPr>
          <w:rFonts w:ascii="Arial" w:hAnsi="Arial" w:cs="Arial"/>
          <w:sz w:val="24"/>
          <w:szCs w:val="24"/>
        </w:rPr>
      </w:pPr>
    </w:p>
    <w:p w:rsidR="00005919" w:rsidRDefault="00005919" w:rsidP="00005919">
      <w:pPr>
        <w:pStyle w:val="ListParagraph"/>
        <w:numPr>
          <w:ilvl w:val="0"/>
          <w:numId w:val="23"/>
        </w:numPr>
        <w:spacing w:line="360" w:lineRule="auto"/>
        <w:ind w:left="1560" w:hanging="567"/>
        <w:jc w:val="both"/>
        <w:rPr>
          <w:rFonts w:ascii="Arial" w:hAnsi="Arial" w:cs="Arial"/>
          <w:b/>
          <w:sz w:val="24"/>
          <w:szCs w:val="24"/>
        </w:rPr>
      </w:pPr>
      <w:r w:rsidRPr="00DD2E61">
        <w:rPr>
          <w:rFonts w:ascii="Arial" w:hAnsi="Arial" w:cs="Arial"/>
          <w:b/>
          <w:sz w:val="24"/>
          <w:szCs w:val="24"/>
        </w:rPr>
        <w:t xml:space="preserve">Tata Cara penetapan Retribusi </w:t>
      </w:r>
    </w:p>
    <w:p w:rsidR="00005919" w:rsidRDefault="00005919" w:rsidP="0032187B">
      <w:pPr>
        <w:pStyle w:val="ListParagraph"/>
        <w:numPr>
          <w:ilvl w:val="0"/>
          <w:numId w:val="27"/>
        </w:numPr>
        <w:spacing w:after="0" w:line="240" w:lineRule="auto"/>
        <w:ind w:left="1916" w:hanging="357"/>
        <w:jc w:val="both"/>
        <w:rPr>
          <w:rFonts w:ascii="Arial" w:hAnsi="Arial" w:cs="Arial"/>
          <w:sz w:val="24"/>
          <w:szCs w:val="24"/>
        </w:rPr>
      </w:pPr>
      <w:r>
        <w:rPr>
          <w:rFonts w:ascii="Arial" w:hAnsi="Arial" w:cs="Arial"/>
          <w:sz w:val="24"/>
          <w:szCs w:val="24"/>
        </w:rPr>
        <w:t xml:space="preserve">Berdasarkan daftar induk wajib retribusi, kepala pelaksana </w:t>
      </w:r>
      <w:r w:rsidR="00607AE3">
        <w:rPr>
          <w:rFonts w:ascii="Arial" w:hAnsi="Arial" w:cs="Arial"/>
          <w:sz w:val="24"/>
          <w:szCs w:val="24"/>
        </w:rPr>
        <w:t>DPKP</w:t>
      </w:r>
      <w:r>
        <w:rPr>
          <w:rFonts w:ascii="Arial" w:hAnsi="Arial" w:cs="Arial"/>
          <w:sz w:val="24"/>
          <w:szCs w:val="24"/>
        </w:rPr>
        <w:t xml:space="preserve"> menetapkan petugas pelaksana pemeriksaan alat pemadam kebakaran.</w:t>
      </w:r>
    </w:p>
    <w:p w:rsidR="0032187B" w:rsidRDefault="0032187B" w:rsidP="0032187B">
      <w:pPr>
        <w:pStyle w:val="ListParagraph"/>
        <w:spacing w:after="0" w:line="240" w:lineRule="auto"/>
        <w:ind w:left="1916"/>
        <w:jc w:val="both"/>
        <w:rPr>
          <w:rFonts w:ascii="Arial" w:hAnsi="Arial" w:cs="Arial"/>
          <w:sz w:val="24"/>
          <w:szCs w:val="24"/>
        </w:rPr>
      </w:pPr>
    </w:p>
    <w:p w:rsidR="00005919" w:rsidRDefault="00005919" w:rsidP="0032187B">
      <w:pPr>
        <w:pStyle w:val="ListParagraph"/>
        <w:numPr>
          <w:ilvl w:val="0"/>
          <w:numId w:val="27"/>
        </w:numPr>
        <w:spacing w:after="0" w:line="240" w:lineRule="auto"/>
        <w:ind w:left="1916" w:hanging="357"/>
        <w:jc w:val="both"/>
        <w:rPr>
          <w:rFonts w:ascii="Arial" w:hAnsi="Arial" w:cs="Arial"/>
          <w:sz w:val="24"/>
          <w:szCs w:val="24"/>
        </w:rPr>
      </w:pPr>
      <w:r>
        <w:rPr>
          <w:rFonts w:ascii="Arial" w:hAnsi="Arial" w:cs="Arial"/>
          <w:sz w:val="24"/>
          <w:szCs w:val="24"/>
        </w:rPr>
        <w:t>Petugas pelaksana melakukan pemeriksaan alat pemadam kebakaran berdasarkan standar pelayanan yang telah ditetapkan.</w:t>
      </w:r>
    </w:p>
    <w:p w:rsidR="0032187B" w:rsidRPr="0032187B" w:rsidRDefault="0032187B" w:rsidP="0032187B">
      <w:pPr>
        <w:pStyle w:val="ListParagraph"/>
        <w:rPr>
          <w:rFonts w:ascii="Arial" w:hAnsi="Arial" w:cs="Arial"/>
          <w:sz w:val="24"/>
          <w:szCs w:val="24"/>
        </w:rPr>
      </w:pPr>
    </w:p>
    <w:p w:rsidR="00005919" w:rsidRDefault="00005919" w:rsidP="0032187B">
      <w:pPr>
        <w:pStyle w:val="ListParagraph"/>
        <w:numPr>
          <w:ilvl w:val="0"/>
          <w:numId w:val="27"/>
        </w:numPr>
        <w:spacing w:after="0" w:line="240" w:lineRule="auto"/>
        <w:ind w:left="1916" w:hanging="357"/>
        <w:jc w:val="both"/>
        <w:rPr>
          <w:rFonts w:ascii="Arial" w:hAnsi="Arial" w:cs="Arial"/>
          <w:sz w:val="24"/>
          <w:szCs w:val="24"/>
        </w:rPr>
      </w:pPr>
      <w:r>
        <w:rPr>
          <w:rFonts w:ascii="Arial" w:hAnsi="Arial" w:cs="Arial"/>
          <w:sz w:val="24"/>
          <w:szCs w:val="24"/>
        </w:rPr>
        <w:t>Berdasarkan layanan yang diberikan, petugas melaporkan jenis layanan yang dilaksana</w:t>
      </w:r>
      <w:r w:rsidR="00607AE3">
        <w:rPr>
          <w:rFonts w:ascii="Arial" w:hAnsi="Arial" w:cs="Arial"/>
          <w:sz w:val="24"/>
          <w:szCs w:val="24"/>
        </w:rPr>
        <w:t>kan kepada kepala pelaksana DPKP</w:t>
      </w:r>
      <w:r>
        <w:rPr>
          <w:rFonts w:ascii="Arial" w:hAnsi="Arial" w:cs="Arial"/>
          <w:sz w:val="24"/>
          <w:szCs w:val="24"/>
        </w:rPr>
        <w:t>.</w:t>
      </w:r>
    </w:p>
    <w:p w:rsidR="0032187B" w:rsidRPr="0032187B" w:rsidRDefault="0032187B" w:rsidP="0032187B">
      <w:pPr>
        <w:pStyle w:val="ListParagraph"/>
        <w:rPr>
          <w:rFonts w:ascii="Arial" w:hAnsi="Arial" w:cs="Arial"/>
          <w:sz w:val="24"/>
          <w:szCs w:val="24"/>
        </w:rPr>
      </w:pPr>
    </w:p>
    <w:p w:rsidR="00005919" w:rsidRDefault="00005919" w:rsidP="0032187B">
      <w:pPr>
        <w:pStyle w:val="ListParagraph"/>
        <w:numPr>
          <w:ilvl w:val="0"/>
          <w:numId w:val="27"/>
        </w:numPr>
        <w:spacing w:after="0" w:line="240" w:lineRule="auto"/>
        <w:ind w:left="1916" w:hanging="357"/>
        <w:jc w:val="both"/>
        <w:rPr>
          <w:rFonts w:ascii="Arial" w:hAnsi="Arial" w:cs="Arial"/>
          <w:sz w:val="24"/>
          <w:szCs w:val="24"/>
        </w:rPr>
      </w:pPr>
      <w:r>
        <w:rPr>
          <w:rFonts w:ascii="Arial" w:hAnsi="Arial" w:cs="Arial"/>
          <w:sz w:val="24"/>
          <w:szCs w:val="24"/>
        </w:rPr>
        <w:t>Berdasarkan laporan sebagaimana dimaksud pa</w:t>
      </w:r>
      <w:r w:rsidR="00607AE3">
        <w:rPr>
          <w:rFonts w:ascii="Arial" w:hAnsi="Arial" w:cs="Arial"/>
          <w:sz w:val="24"/>
          <w:szCs w:val="24"/>
        </w:rPr>
        <w:t xml:space="preserve">da angka 3, kepala pelaksana </w:t>
      </w:r>
      <w:r>
        <w:rPr>
          <w:rFonts w:ascii="Arial" w:hAnsi="Arial" w:cs="Arial"/>
          <w:sz w:val="24"/>
          <w:szCs w:val="24"/>
        </w:rPr>
        <w:t>D</w:t>
      </w:r>
      <w:r w:rsidR="00607AE3">
        <w:rPr>
          <w:rFonts w:ascii="Arial" w:hAnsi="Arial" w:cs="Arial"/>
          <w:sz w:val="24"/>
          <w:szCs w:val="24"/>
        </w:rPr>
        <w:t>PKP</w:t>
      </w:r>
      <w:r>
        <w:rPr>
          <w:rFonts w:ascii="Arial" w:hAnsi="Arial" w:cs="Arial"/>
          <w:sz w:val="24"/>
          <w:szCs w:val="24"/>
        </w:rPr>
        <w:t xml:space="preserve"> menetapkan retribusi dengan SKRD.</w:t>
      </w:r>
    </w:p>
    <w:p w:rsidR="0032187B" w:rsidRPr="0032187B" w:rsidRDefault="0032187B" w:rsidP="0032187B">
      <w:pPr>
        <w:pStyle w:val="ListParagraph"/>
        <w:rPr>
          <w:rFonts w:ascii="Arial" w:hAnsi="Arial" w:cs="Arial"/>
          <w:sz w:val="24"/>
          <w:szCs w:val="24"/>
        </w:rPr>
      </w:pPr>
    </w:p>
    <w:p w:rsidR="00005919" w:rsidRDefault="00005919" w:rsidP="0032187B">
      <w:pPr>
        <w:pStyle w:val="ListParagraph"/>
        <w:numPr>
          <w:ilvl w:val="0"/>
          <w:numId w:val="27"/>
        </w:numPr>
        <w:spacing w:after="0" w:line="240" w:lineRule="auto"/>
        <w:ind w:left="1916" w:hanging="357"/>
        <w:jc w:val="both"/>
        <w:rPr>
          <w:rFonts w:ascii="Arial" w:hAnsi="Arial" w:cs="Arial"/>
          <w:sz w:val="24"/>
          <w:szCs w:val="24"/>
        </w:rPr>
      </w:pPr>
      <w:r>
        <w:rPr>
          <w:rFonts w:ascii="Arial" w:hAnsi="Arial" w:cs="Arial"/>
          <w:sz w:val="24"/>
          <w:szCs w:val="24"/>
        </w:rPr>
        <w:lastRenderedPageBreak/>
        <w:t>Apabila berdasarkan hasil pemeriksaan ditemukan data baru dan/ atau data yang semula belum terungkap yang menyebabkan penambahan jumlah retribusi yang terutang, maka dikeluarkan SKRD tambahan.</w:t>
      </w:r>
    </w:p>
    <w:p w:rsidR="00005919" w:rsidRDefault="00005919" w:rsidP="00005919">
      <w:pPr>
        <w:pStyle w:val="ListParagraph"/>
        <w:spacing w:line="360" w:lineRule="auto"/>
        <w:ind w:left="993"/>
        <w:jc w:val="both"/>
        <w:rPr>
          <w:rFonts w:ascii="Arial" w:hAnsi="Arial" w:cs="Arial"/>
          <w:sz w:val="24"/>
          <w:szCs w:val="24"/>
        </w:rPr>
      </w:pPr>
    </w:p>
    <w:p w:rsidR="0032187B" w:rsidRDefault="0032187B" w:rsidP="00005919">
      <w:pPr>
        <w:pStyle w:val="ListParagraph"/>
        <w:spacing w:line="360" w:lineRule="auto"/>
        <w:ind w:left="993"/>
        <w:jc w:val="both"/>
        <w:rPr>
          <w:rFonts w:ascii="Arial" w:hAnsi="Arial" w:cs="Arial"/>
          <w:sz w:val="24"/>
          <w:szCs w:val="24"/>
        </w:rPr>
      </w:pPr>
    </w:p>
    <w:p w:rsidR="00005919" w:rsidRDefault="00005919" w:rsidP="00005919">
      <w:pPr>
        <w:pStyle w:val="ListParagraph"/>
        <w:numPr>
          <w:ilvl w:val="0"/>
          <w:numId w:val="23"/>
        </w:numPr>
        <w:spacing w:line="360" w:lineRule="auto"/>
        <w:ind w:left="1560" w:hanging="567"/>
        <w:jc w:val="both"/>
        <w:rPr>
          <w:rFonts w:ascii="Arial" w:hAnsi="Arial" w:cs="Arial"/>
          <w:b/>
          <w:sz w:val="24"/>
          <w:szCs w:val="24"/>
        </w:rPr>
      </w:pPr>
      <w:r w:rsidRPr="00186411">
        <w:rPr>
          <w:rFonts w:ascii="Arial" w:hAnsi="Arial" w:cs="Arial"/>
          <w:b/>
          <w:sz w:val="24"/>
          <w:szCs w:val="24"/>
        </w:rPr>
        <w:t xml:space="preserve">Tata Cara Penagihan Retribusi </w:t>
      </w:r>
    </w:p>
    <w:p w:rsidR="00005919" w:rsidRDefault="00005919" w:rsidP="0032187B">
      <w:pPr>
        <w:pStyle w:val="ListParagraph"/>
        <w:numPr>
          <w:ilvl w:val="0"/>
          <w:numId w:val="28"/>
        </w:numPr>
        <w:spacing w:after="0" w:line="240" w:lineRule="auto"/>
        <w:ind w:left="1916" w:hanging="357"/>
        <w:jc w:val="both"/>
        <w:rPr>
          <w:rFonts w:ascii="Arial" w:hAnsi="Arial" w:cs="Arial"/>
          <w:sz w:val="24"/>
          <w:szCs w:val="24"/>
        </w:rPr>
      </w:pPr>
      <w:r>
        <w:rPr>
          <w:rFonts w:ascii="Arial" w:hAnsi="Arial" w:cs="Arial"/>
          <w:sz w:val="24"/>
          <w:szCs w:val="24"/>
        </w:rPr>
        <w:t xml:space="preserve">Pelaksanaan penagihan retribusi dilaksanakan setelah 7 (tujuh) hari sejak jatuh tempo pembayaran dengan mengeluarkan </w:t>
      </w:r>
      <w:proofErr w:type="gramStart"/>
      <w:r>
        <w:rPr>
          <w:rFonts w:ascii="Arial" w:hAnsi="Arial" w:cs="Arial"/>
          <w:sz w:val="24"/>
          <w:szCs w:val="24"/>
        </w:rPr>
        <w:t>surat</w:t>
      </w:r>
      <w:proofErr w:type="gramEnd"/>
      <w:r>
        <w:rPr>
          <w:rFonts w:ascii="Arial" w:hAnsi="Arial" w:cs="Arial"/>
          <w:sz w:val="24"/>
          <w:szCs w:val="24"/>
        </w:rPr>
        <w:t xml:space="preserve"> bayar/ penyetoran atau surat lainnya yang sejenis sebagai awal tindakan pelaksanaan penagihan.</w:t>
      </w:r>
    </w:p>
    <w:p w:rsidR="0032187B" w:rsidRDefault="0032187B" w:rsidP="0032187B">
      <w:pPr>
        <w:pStyle w:val="ListParagraph"/>
        <w:spacing w:after="0" w:line="240" w:lineRule="auto"/>
        <w:ind w:left="1916"/>
        <w:jc w:val="both"/>
        <w:rPr>
          <w:rFonts w:ascii="Arial" w:hAnsi="Arial" w:cs="Arial"/>
          <w:sz w:val="24"/>
          <w:szCs w:val="24"/>
        </w:rPr>
      </w:pPr>
    </w:p>
    <w:p w:rsidR="00005919" w:rsidRDefault="00005919" w:rsidP="0032187B">
      <w:pPr>
        <w:pStyle w:val="ListParagraph"/>
        <w:numPr>
          <w:ilvl w:val="0"/>
          <w:numId w:val="28"/>
        </w:numPr>
        <w:spacing w:after="0" w:line="240" w:lineRule="auto"/>
        <w:ind w:left="1916" w:hanging="357"/>
        <w:jc w:val="both"/>
        <w:rPr>
          <w:rFonts w:ascii="Arial" w:hAnsi="Arial" w:cs="Arial"/>
          <w:sz w:val="24"/>
          <w:szCs w:val="24"/>
        </w:rPr>
      </w:pPr>
      <w:r>
        <w:rPr>
          <w:rFonts w:ascii="Arial" w:hAnsi="Arial" w:cs="Arial"/>
          <w:sz w:val="24"/>
          <w:szCs w:val="24"/>
        </w:rPr>
        <w:t xml:space="preserve">Dalam jangka waktu 7 (tujuh) hari setelah tanggal teguran/peringatan/ </w:t>
      </w:r>
      <w:proofErr w:type="gramStart"/>
      <w:r>
        <w:rPr>
          <w:rFonts w:ascii="Arial" w:hAnsi="Arial" w:cs="Arial"/>
          <w:sz w:val="24"/>
          <w:szCs w:val="24"/>
        </w:rPr>
        <w:t>surat</w:t>
      </w:r>
      <w:proofErr w:type="gramEnd"/>
      <w:r>
        <w:rPr>
          <w:rFonts w:ascii="Arial" w:hAnsi="Arial" w:cs="Arial"/>
          <w:sz w:val="24"/>
          <w:szCs w:val="24"/>
        </w:rPr>
        <w:t xml:space="preserve"> lain yang sejenis, wajib retribusi harus melunasi retribusi yang terutang.</w:t>
      </w:r>
    </w:p>
    <w:p w:rsidR="0032187B" w:rsidRPr="0032187B" w:rsidRDefault="0032187B" w:rsidP="0032187B">
      <w:pPr>
        <w:pStyle w:val="ListParagraph"/>
        <w:rPr>
          <w:rFonts w:ascii="Arial" w:hAnsi="Arial" w:cs="Arial"/>
          <w:sz w:val="24"/>
          <w:szCs w:val="24"/>
        </w:rPr>
      </w:pPr>
    </w:p>
    <w:p w:rsidR="00005919" w:rsidRDefault="00005919" w:rsidP="0032187B">
      <w:pPr>
        <w:pStyle w:val="ListParagraph"/>
        <w:numPr>
          <w:ilvl w:val="0"/>
          <w:numId w:val="28"/>
        </w:numPr>
        <w:spacing w:after="0" w:line="240" w:lineRule="auto"/>
        <w:ind w:left="1916" w:hanging="357"/>
        <w:jc w:val="both"/>
        <w:rPr>
          <w:rFonts w:ascii="Arial" w:hAnsi="Arial" w:cs="Arial"/>
          <w:sz w:val="24"/>
          <w:szCs w:val="24"/>
        </w:rPr>
      </w:pPr>
      <w:r>
        <w:rPr>
          <w:rFonts w:ascii="Arial" w:hAnsi="Arial" w:cs="Arial"/>
          <w:sz w:val="24"/>
          <w:szCs w:val="24"/>
        </w:rPr>
        <w:t xml:space="preserve">Surat teguran/ Penyetoran atau </w:t>
      </w:r>
      <w:proofErr w:type="gramStart"/>
      <w:r>
        <w:rPr>
          <w:rFonts w:ascii="Arial" w:hAnsi="Arial" w:cs="Arial"/>
          <w:sz w:val="24"/>
          <w:szCs w:val="24"/>
        </w:rPr>
        <w:t>surat</w:t>
      </w:r>
      <w:proofErr w:type="gramEnd"/>
      <w:r>
        <w:rPr>
          <w:rFonts w:ascii="Arial" w:hAnsi="Arial" w:cs="Arial"/>
          <w:sz w:val="24"/>
          <w:szCs w:val="24"/>
        </w:rPr>
        <w:t xml:space="preserve"> lainnya sebagaimana dimaksud pada angka 2 dikel</w:t>
      </w:r>
      <w:r w:rsidR="00607AE3">
        <w:rPr>
          <w:rFonts w:ascii="Arial" w:hAnsi="Arial" w:cs="Arial"/>
          <w:sz w:val="24"/>
          <w:szCs w:val="24"/>
        </w:rPr>
        <w:t xml:space="preserve">uarkan oleh kepala pelaksana </w:t>
      </w:r>
      <w:r>
        <w:rPr>
          <w:rFonts w:ascii="Arial" w:hAnsi="Arial" w:cs="Arial"/>
          <w:sz w:val="24"/>
          <w:szCs w:val="24"/>
        </w:rPr>
        <w:t>D</w:t>
      </w:r>
      <w:r w:rsidR="00607AE3">
        <w:rPr>
          <w:rFonts w:ascii="Arial" w:hAnsi="Arial" w:cs="Arial"/>
          <w:sz w:val="24"/>
          <w:szCs w:val="24"/>
        </w:rPr>
        <w:t>PKP</w:t>
      </w:r>
      <w:r>
        <w:rPr>
          <w:rFonts w:ascii="Arial" w:hAnsi="Arial" w:cs="Arial"/>
          <w:sz w:val="24"/>
          <w:szCs w:val="24"/>
        </w:rPr>
        <w:t>.</w:t>
      </w:r>
    </w:p>
    <w:p w:rsidR="00005919" w:rsidRDefault="00005919" w:rsidP="00005919">
      <w:pPr>
        <w:pStyle w:val="ListParagraph"/>
        <w:spacing w:line="360" w:lineRule="auto"/>
        <w:ind w:left="1920"/>
        <w:jc w:val="both"/>
        <w:rPr>
          <w:rFonts w:ascii="Arial" w:hAnsi="Arial" w:cs="Arial"/>
          <w:sz w:val="24"/>
          <w:szCs w:val="24"/>
        </w:rPr>
      </w:pPr>
    </w:p>
    <w:p w:rsidR="00005919" w:rsidRDefault="00005919" w:rsidP="00005919">
      <w:pPr>
        <w:pStyle w:val="ListParagraph"/>
        <w:spacing w:line="360" w:lineRule="auto"/>
        <w:ind w:left="1920"/>
        <w:jc w:val="both"/>
        <w:rPr>
          <w:rFonts w:ascii="Arial" w:hAnsi="Arial" w:cs="Arial"/>
          <w:sz w:val="24"/>
          <w:szCs w:val="24"/>
        </w:rPr>
      </w:pPr>
    </w:p>
    <w:p w:rsidR="00005919" w:rsidRDefault="00005919" w:rsidP="00005919">
      <w:pPr>
        <w:pStyle w:val="ListParagraph"/>
        <w:spacing w:line="360" w:lineRule="auto"/>
        <w:ind w:left="7200"/>
        <w:jc w:val="both"/>
        <w:rPr>
          <w:rFonts w:ascii="Arial" w:hAnsi="Arial" w:cs="Arial"/>
          <w:sz w:val="24"/>
          <w:szCs w:val="24"/>
        </w:rPr>
      </w:pPr>
      <w:r>
        <w:rPr>
          <w:rFonts w:ascii="Arial" w:hAnsi="Arial" w:cs="Arial"/>
          <w:sz w:val="24"/>
          <w:szCs w:val="24"/>
        </w:rPr>
        <w:t>BUPATI MERANGIN,</w:t>
      </w:r>
    </w:p>
    <w:p w:rsidR="00005919" w:rsidRDefault="00005919" w:rsidP="00005919">
      <w:pPr>
        <w:pStyle w:val="ListParagraph"/>
        <w:spacing w:line="360" w:lineRule="auto"/>
        <w:ind w:left="7200"/>
        <w:jc w:val="both"/>
        <w:rPr>
          <w:rFonts w:ascii="Arial" w:hAnsi="Arial" w:cs="Arial"/>
          <w:sz w:val="24"/>
          <w:szCs w:val="24"/>
        </w:rPr>
      </w:pPr>
    </w:p>
    <w:p w:rsidR="00005919" w:rsidRDefault="00005919" w:rsidP="00005919">
      <w:pPr>
        <w:pStyle w:val="ListParagraph"/>
        <w:spacing w:line="360" w:lineRule="auto"/>
        <w:ind w:left="7200"/>
        <w:jc w:val="both"/>
        <w:rPr>
          <w:rFonts w:ascii="Arial" w:hAnsi="Arial" w:cs="Arial"/>
          <w:sz w:val="24"/>
          <w:szCs w:val="24"/>
        </w:rPr>
      </w:pPr>
    </w:p>
    <w:p w:rsidR="00005919" w:rsidRPr="00186411" w:rsidRDefault="00005919" w:rsidP="00005919">
      <w:pPr>
        <w:pStyle w:val="ListParagraph"/>
        <w:spacing w:line="360" w:lineRule="auto"/>
        <w:ind w:left="7200" w:firstLine="455"/>
        <w:jc w:val="both"/>
        <w:rPr>
          <w:rFonts w:ascii="Arial" w:hAnsi="Arial" w:cs="Arial"/>
          <w:sz w:val="24"/>
          <w:szCs w:val="24"/>
        </w:rPr>
      </w:pPr>
      <w:r>
        <w:rPr>
          <w:rFonts w:ascii="Arial" w:hAnsi="Arial" w:cs="Arial"/>
          <w:sz w:val="24"/>
          <w:szCs w:val="24"/>
        </w:rPr>
        <w:t xml:space="preserve">AL H A R I S  </w:t>
      </w:r>
    </w:p>
    <w:p w:rsidR="00005919" w:rsidRPr="00CD0115" w:rsidRDefault="00005919" w:rsidP="00005919">
      <w:pPr>
        <w:pStyle w:val="ListParagraph"/>
        <w:spacing w:line="360" w:lineRule="auto"/>
        <w:ind w:left="2160"/>
        <w:jc w:val="both"/>
        <w:rPr>
          <w:rFonts w:ascii="Arial" w:hAnsi="Arial" w:cs="Arial"/>
          <w:sz w:val="24"/>
          <w:szCs w:val="24"/>
        </w:rPr>
      </w:pPr>
    </w:p>
    <w:p w:rsidR="00005919" w:rsidRPr="0095148F" w:rsidRDefault="00005919" w:rsidP="00005919">
      <w:pPr>
        <w:pStyle w:val="ListParagraph"/>
        <w:tabs>
          <w:tab w:val="left" w:pos="3119"/>
          <w:tab w:val="left" w:pos="3261"/>
        </w:tabs>
        <w:spacing w:line="360" w:lineRule="auto"/>
        <w:ind w:left="1985"/>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005919" w:rsidRDefault="00005919" w:rsidP="00005919">
      <w:pPr>
        <w:pStyle w:val="ListParagraph"/>
        <w:tabs>
          <w:tab w:val="left" w:pos="1843"/>
          <w:tab w:val="left" w:pos="1985"/>
        </w:tabs>
        <w:spacing w:line="360" w:lineRule="auto"/>
        <w:ind w:left="3054"/>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3054"/>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3054"/>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3054"/>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2977" w:hanging="283"/>
        <w:jc w:val="both"/>
        <w:rPr>
          <w:rFonts w:ascii="Arial" w:hAnsi="Arial" w:cs="Arial"/>
          <w:sz w:val="24"/>
          <w:szCs w:val="24"/>
        </w:rPr>
      </w:pPr>
    </w:p>
    <w:p w:rsidR="00005919" w:rsidRPr="00A95C94" w:rsidRDefault="00005919" w:rsidP="00005919">
      <w:pPr>
        <w:pStyle w:val="ListParagraph"/>
        <w:tabs>
          <w:tab w:val="left" w:pos="1843"/>
          <w:tab w:val="left" w:pos="1985"/>
        </w:tabs>
        <w:spacing w:line="360" w:lineRule="auto"/>
        <w:ind w:left="2977" w:hanging="283"/>
        <w:jc w:val="both"/>
        <w:rPr>
          <w:rFonts w:ascii="Arial" w:hAnsi="Arial" w:cs="Arial"/>
          <w:sz w:val="24"/>
          <w:szCs w:val="24"/>
        </w:rPr>
      </w:pPr>
    </w:p>
    <w:p w:rsidR="00005919" w:rsidRPr="006D0F11" w:rsidRDefault="00005919" w:rsidP="00005919">
      <w:pPr>
        <w:pStyle w:val="ListParagraph"/>
        <w:tabs>
          <w:tab w:val="left" w:pos="1843"/>
          <w:tab w:val="left" w:pos="1985"/>
        </w:tabs>
        <w:spacing w:line="360" w:lineRule="auto"/>
        <w:ind w:left="2628"/>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2268"/>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2268"/>
        <w:jc w:val="both"/>
        <w:rPr>
          <w:rFonts w:ascii="Arial" w:hAnsi="Arial" w:cs="Arial"/>
          <w:sz w:val="24"/>
          <w:szCs w:val="24"/>
        </w:rPr>
      </w:pPr>
    </w:p>
    <w:p w:rsidR="00005919" w:rsidRPr="005E602E" w:rsidRDefault="00005919" w:rsidP="00005919">
      <w:pPr>
        <w:pStyle w:val="ListParagraph"/>
        <w:tabs>
          <w:tab w:val="left" w:pos="1843"/>
          <w:tab w:val="left" w:pos="1985"/>
        </w:tabs>
        <w:spacing w:line="360" w:lineRule="auto"/>
        <w:ind w:left="2977"/>
        <w:jc w:val="center"/>
        <w:rPr>
          <w:rFonts w:ascii="Arial" w:hAnsi="Arial" w:cs="Arial"/>
          <w:sz w:val="24"/>
          <w:szCs w:val="24"/>
        </w:rPr>
      </w:pPr>
    </w:p>
    <w:p w:rsidR="00005919" w:rsidRPr="0031635F" w:rsidRDefault="00005919" w:rsidP="00005919">
      <w:pPr>
        <w:tabs>
          <w:tab w:val="left" w:pos="1843"/>
          <w:tab w:val="left" w:pos="1985"/>
        </w:tabs>
        <w:spacing w:line="360" w:lineRule="auto"/>
        <w:jc w:val="both"/>
        <w:rPr>
          <w:rFonts w:ascii="Arial" w:hAnsi="Arial" w:cs="Arial"/>
          <w:sz w:val="24"/>
          <w:szCs w:val="24"/>
        </w:rPr>
      </w:pPr>
    </w:p>
    <w:p w:rsidR="00005919" w:rsidRDefault="00005919" w:rsidP="00005919">
      <w:pPr>
        <w:pStyle w:val="ListParagraph"/>
        <w:tabs>
          <w:tab w:val="left" w:pos="1843"/>
          <w:tab w:val="left" w:pos="1985"/>
        </w:tabs>
        <w:spacing w:line="360" w:lineRule="auto"/>
        <w:ind w:left="1843"/>
        <w:jc w:val="center"/>
        <w:rPr>
          <w:rFonts w:ascii="Arial" w:hAnsi="Arial" w:cs="Arial"/>
          <w:sz w:val="24"/>
          <w:szCs w:val="24"/>
        </w:rPr>
      </w:pPr>
    </w:p>
    <w:p w:rsidR="00005919" w:rsidRPr="00A54B9C" w:rsidRDefault="00005919" w:rsidP="00005919">
      <w:pPr>
        <w:pStyle w:val="ListParagraph"/>
        <w:tabs>
          <w:tab w:val="left" w:pos="1843"/>
          <w:tab w:val="left" w:pos="1985"/>
        </w:tabs>
        <w:spacing w:line="360" w:lineRule="auto"/>
        <w:ind w:left="1843"/>
        <w:jc w:val="both"/>
        <w:rPr>
          <w:rFonts w:ascii="Arial" w:hAnsi="Arial" w:cs="Arial"/>
          <w:sz w:val="24"/>
          <w:szCs w:val="24"/>
        </w:rPr>
      </w:pPr>
    </w:p>
    <w:p w:rsidR="00005919" w:rsidRDefault="00005919" w:rsidP="00005919">
      <w:pPr>
        <w:tabs>
          <w:tab w:val="left" w:pos="1843"/>
          <w:tab w:val="left" w:pos="1985"/>
          <w:tab w:val="left" w:pos="2127"/>
        </w:tabs>
        <w:spacing w:line="360" w:lineRule="auto"/>
        <w:ind w:left="2410" w:hanging="2410"/>
        <w:contextualSpacing/>
        <w:jc w:val="center"/>
        <w:rPr>
          <w:rFonts w:ascii="Arial" w:hAnsi="Arial" w:cs="Arial"/>
          <w:sz w:val="24"/>
          <w:szCs w:val="24"/>
        </w:rPr>
      </w:pPr>
    </w:p>
    <w:p w:rsidR="00005919" w:rsidRDefault="00005919" w:rsidP="00005919">
      <w:pPr>
        <w:tabs>
          <w:tab w:val="left" w:pos="1843"/>
          <w:tab w:val="left" w:pos="1985"/>
          <w:tab w:val="left" w:pos="2127"/>
        </w:tabs>
        <w:spacing w:line="360" w:lineRule="auto"/>
        <w:ind w:left="2410" w:hanging="2410"/>
        <w:contextualSpacing/>
        <w:jc w:val="center"/>
        <w:rPr>
          <w:rFonts w:ascii="Arial" w:hAnsi="Arial" w:cs="Arial"/>
          <w:sz w:val="24"/>
          <w:szCs w:val="24"/>
        </w:rPr>
      </w:pPr>
    </w:p>
    <w:p w:rsidR="00005919" w:rsidRDefault="00005919" w:rsidP="00005919">
      <w:pPr>
        <w:tabs>
          <w:tab w:val="left" w:pos="1843"/>
          <w:tab w:val="left" w:pos="1985"/>
          <w:tab w:val="left" w:pos="2127"/>
        </w:tabs>
        <w:spacing w:line="360" w:lineRule="auto"/>
        <w:ind w:left="2410" w:hanging="2410"/>
        <w:contextualSpacing/>
        <w:jc w:val="both"/>
        <w:rPr>
          <w:rFonts w:ascii="Arial" w:hAnsi="Arial" w:cs="Arial"/>
          <w:sz w:val="24"/>
          <w:szCs w:val="24"/>
        </w:rPr>
      </w:pPr>
    </w:p>
    <w:p w:rsidR="00005919" w:rsidRPr="00354392" w:rsidRDefault="00005919" w:rsidP="00005919">
      <w:pPr>
        <w:tabs>
          <w:tab w:val="left" w:pos="1843"/>
        </w:tabs>
        <w:spacing w:line="360" w:lineRule="auto"/>
        <w:ind w:left="2410" w:hanging="2410"/>
        <w:contextualSpacing/>
        <w:jc w:val="both"/>
        <w:rPr>
          <w:rFonts w:ascii="Arial" w:hAnsi="Arial" w:cs="Arial"/>
          <w:sz w:val="24"/>
          <w:szCs w:val="24"/>
        </w:rPr>
      </w:pPr>
      <w:r w:rsidRPr="00354392">
        <w:rPr>
          <w:rFonts w:ascii="Arial" w:hAnsi="Arial" w:cs="Arial"/>
          <w:sz w:val="24"/>
          <w:szCs w:val="24"/>
        </w:rPr>
        <w:tab/>
      </w:r>
    </w:p>
    <w:p w:rsidR="00005919" w:rsidRDefault="00005919" w:rsidP="00005919">
      <w:pPr>
        <w:spacing w:line="360" w:lineRule="auto"/>
        <w:jc w:val="both"/>
        <w:rPr>
          <w:rFonts w:ascii="Arial" w:hAnsi="Arial" w:cs="Arial"/>
        </w:rPr>
      </w:pPr>
    </w:p>
    <w:p w:rsidR="005E770A" w:rsidRDefault="005E770A" w:rsidP="00005919">
      <w:pPr>
        <w:spacing w:line="360" w:lineRule="auto"/>
        <w:jc w:val="both"/>
        <w:rPr>
          <w:rFonts w:ascii="Arial" w:hAnsi="Arial" w:cs="Arial"/>
        </w:rPr>
      </w:pPr>
    </w:p>
    <w:p w:rsidR="006E0C0B" w:rsidRDefault="006E0C0B" w:rsidP="00005919">
      <w:pPr>
        <w:spacing w:line="360" w:lineRule="auto"/>
        <w:jc w:val="both"/>
        <w:rPr>
          <w:rFonts w:ascii="Arial" w:hAnsi="Arial" w:cs="Arial"/>
        </w:rPr>
      </w:pPr>
    </w:p>
    <w:p w:rsidR="005E770A" w:rsidRDefault="005E770A" w:rsidP="00005919">
      <w:pPr>
        <w:spacing w:line="360" w:lineRule="auto"/>
        <w:jc w:val="both"/>
        <w:rPr>
          <w:rFonts w:ascii="Arial" w:hAnsi="Arial" w:cs="Arial"/>
        </w:rPr>
      </w:pPr>
    </w:p>
    <w:p w:rsidR="005E770A" w:rsidRDefault="005E770A" w:rsidP="00005919">
      <w:pPr>
        <w:spacing w:line="360" w:lineRule="auto"/>
        <w:jc w:val="both"/>
        <w:rPr>
          <w:rFonts w:ascii="Arial" w:hAnsi="Arial" w:cs="Arial"/>
        </w:rPr>
      </w:pPr>
    </w:p>
    <w:p w:rsidR="00005919" w:rsidRDefault="00005919" w:rsidP="005E770A">
      <w:pPr>
        <w:spacing w:after="0" w:line="240" w:lineRule="auto"/>
        <w:ind w:left="1985" w:hanging="1134"/>
        <w:jc w:val="both"/>
        <w:rPr>
          <w:rFonts w:ascii="Arial" w:hAnsi="Arial" w:cs="Arial"/>
        </w:rPr>
      </w:pPr>
      <w:r>
        <w:rPr>
          <w:rFonts w:ascii="Arial" w:hAnsi="Arial" w:cs="Arial"/>
        </w:rPr>
        <w:t>Lampiran II</w:t>
      </w:r>
      <w:r>
        <w:rPr>
          <w:rFonts w:ascii="Arial" w:hAnsi="Arial" w:cs="Arial"/>
        </w:rPr>
        <w:tab/>
      </w:r>
      <w:r>
        <w:rPr>
          <w:rFonts w:ascii="Arial" w:hAnsi="Arial" w:cs="Arial"/>
        </w:rPr>
        <w:tab/>
        <w:t>:</w:t>
      </w:r>
      <w:r>
        <w:rPr>
          <w:rFonts w:ascii="Arial" w:hAnsi="Arial" w:cs="Arial"/>
        </w:rPr>
        <w:tab/>
      </w:r>
      <w:r>
        <w:rPr>
          <w:rFonts w:ascii="Arial" w:hAnsi="Arial" w:cs="Arial"/>
        </w:rPr>
        <w:tab/>
        <w:t>PERATURAN BUPATI</w:t>
      </w:r>
    </w:p>
    <w:p w:rsidR="00005919" w:rsidRDefault="00005919" w:rsidP="005E770A">
      <w:pPr>
        <w:spacing w:after="0" w:line="240" w:lineRule="auto"/>
        <w:ind w:left="1985" w:hanging="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E770A">
        <w:rPr>
          <w:rFonts w:ascii="Arial" w:hAnsi="Arial" w:cs="Arial"/>
        </w:rPr>
        <w:t>NOMOR</w:t>
      </w:r>
      <w:r w:rsidR="005E770A">
        <w:rPr>
          <w:rFonts w:ascii="Arial" w:hAnsi="Arial" w:cs="Arial"/>
        </w:rPr>
        <w:tab/>
        <w:t>:</w:t>
      </w:r>
      <w:r w:rsidR="005E770A">
        <w:rPr>
          <w:rFonts w:ascii="Arial" w:hAnsi="Arial" w:cs="Arial"/>
        </w:rPr>
        <w:tab/>
      </w:r>
    </w:p>
    <w:p w:rsidR="00005919" w:rsidRDefault="00005919" w:rsidP="005E770A">
      <w:pPr>
        <w:spacing w:after="0" w:line="240" w:lineRule="auto"/>
        <w:ind w:left="1985" w:hanging="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E770A">
        <w:rPr>
          <w:rFonts w:ascii="Arial" w:hAnsi="Arial" w:cs="Arial"/>
        </w:rPr>
        <w:t>TANGGAL</w:t>
      </w:r>
      <w:r w:rsidR="005E770A">
        <w:rPr>
          <w:rFonts w:ascii="Arial" w:hAnsi="Arial" w:cs="Arial"/>
        </w:rPr>
        <w:tab/>
        <w:t>:</w:t>
      </w:r>
      <w:r w:rsidR="005E770A">
        <w:rPr>
          <w:rFonts w:ascii="Arial" w:hAnsi="Arial" w:cs="Arial"/>
        </w:rPr>
        <w:tab/>
      </w:r>
    </w:p>
    <w:p w:rsidR="00005919" w:rsidRDefault="00005919" w:rsidP="006E0C0B">
      <w:pPr>
        <w:spacing w:after="0" w:line="240" w:lineRule="auto"/>
        <w:ind w:left="5245" w:hanging="1701"/>
        <w:jc w:val="both"/>
        <w:rPr>
          <w:rFonts w:ascii="Arial" w:hAnsi="Arial" w:cs="Arial"/>
        </w:rPr>
      </w:pPr>
      <w:r>
        <w:rPr>
          <w:rFonts w:ascii="Arial" w:hAnsi="Arial" w:cs="Arial"/>
        </w:rPr>
        <w:t xml:space="preserve">TENTANG  : TATA CARA PELAKSANAAN PEMUNGUTAN RETRIBUSI PEMERIKSAAN ALAT PEMADAM KEBAKARAN </w:t>
      </w:r>
    </w:p>
    <w:p w:rsidR="005E770A" w:rsidRDefault="005E770A" w:rsidP="006E0C0B">
      <w:pPr>
        <w:spacing w:line="240" w:lineRule="auto"/>
        <w:ind w:left="5387" w:hanging="1645"/>
        <w:jc w:val="both"/>
        <w:rPr>
          <w:rFonts w:ascii="Arial" w:hAnsi="Arial" w:cs="Arial"/>
        </w:rPr>
      </w:pPr>
    </w:p>
    <w:p w:rsidR="00005919" w:rsidRDefault="00005919" w:rsidP="005E770A">
      <w:pPr>
        <w:spacing w:after="0" w:line="240" w:lineRule="auto"/>
        <w:jc w:val="center"/>
        <w:rPr>
          <w:rFonts w:ascii="Arial" w:hAnsi="Arial" w:cs="Arial"/>
        </w:rPr>
      </w:pPr>
      <w:r>
        <w:rPr>
          <w:rFonts w:ascii="Arial" w:hAnsi="Arial" w:cs="Arial"/>
        </w:rPr>
        <w:t>SKRD RETRIBUSI PELAYANAN PEMERIKSAAN</w:t>
      </w:r>
    </w:p>
    <w:p w:rsidR="00005919" w:rsidRDefault="00005919" w:rsidP="005E770A">
      <w:pPr>
        <w:spacing w:after="0" w:line="240" w:lineRule="auto"/>
        <w:jc w:val="center"/>
        <w:rPr>
          <w:rFonts w:ascii="Arial" w:hAnsi="Arial" w:cs="Arial"/>
        </w:rPr>
      </w:pPr>
      <w:r>
        <w:rPr>
          <w:rFonts w:ascii="Arial" w:hAnsi="Arial" w:cs="Arial"/>
        </w:rPr>
        <w:t>ALAT PEMADAN KEBAKARAN</w:t>
      </w:r>
    </w:p>
    <w:p w:rsidR="005E770A" w:rsidRDefault="005E770A" w:rsidP="005E770A">
      <w:pPr>
        <w:spacing w:after="0" w:line="240" w:lineRule="auto"/>
        <w:ind w:left="5245" w:hanging="1843"/>
        <w:jc w:val="center"/>
        <w:rPr>
          <w:rFonts w:ascii="Arial" w:hAnsi="Arial" w:cs="Arial"/>
        </w:rPr>
      </w:pPr>
    </w:p>
    <w:tbl>
      <w:tblPr>
        <w:tblStyle w:val="TableGrid"/>
        <w:tblW w:w="10207" w:type="dxa"/>
        <w:tblInd w:w="-147" w:type="dxa"/>
        <w:tblLook w:val="04A0"/>
      </w:tblPr>
      <w:tblGrid>
        <w:gridCol w:w="2552"/>
        <w:gridCol w:w="2976"/>
        <w:gridCol w:w="1465"/>
        <w:gridCol w:w="1681"/>
        <w:gridCol w:w="1533"/>
      </w:tblGrid>
      <w:tr w:rsidR="00005919" w:rsidTr="006E0C0B">
        <w:tc>
          <w:tcPr>
            <w:tcW w:w="5528" w:type="dxa"/>
            <w:gridSpan w:val="2"/>
          </w:tcPr>
          <w:p w:rsidR="00005919" w:rsidRDefault="00005919" w:rsidP="00816D51">
            <w:pPr>
              <w:ind w:left="34" w:hanging="34"/>
              <w:rPr>
                <w:rFonts w:ascii="Arial" w:hAnsi="Arial" w:cs="Arial"/>
              </w:rPr>
            </w:pPr>
            <w:r>
              <w:rPr>
                <w:noProof/>
              </w:rPr>
              <w:drawing>
                <wp:anchor distT="0" distB="0" distL="114300" distR="114300" simplePos="0" relativeHeight="251659264" behindDoc="0" locked="0" layoutInCell="1" allowOverlap="1">
                  <wp:simplePos x="0" y="0"/>
                  <wp:positionH relativeFrom="column">
                    <wp:posOffset>1348740</wp:posOffset>
                  </wp:positionH>
                  <wp:positionV relativeFrom="paragraph">
                    <wp:posOffset>25400</wp:posOffset>
                  </wp:positionV>
                  <wp:extent cx="533400" cy="634365"/>
                  <wp:effectExtent l="0" t="0" r="0" b="0"/>
                  <wp:wrapNone/>
                  <wp:docPr id="240" name="Picture 1" descr="Logo 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rangin1"/>
                          <pic:cNvPicPr>
                            <a:picLocks noChangeAspect="1" noChangeArrowheads="1"/>
                          </pic:cNvPicPr>
                        </pic:nvPicPr>
                        <pic:blipFill>
                          <a:blip r:embed="rId5" cstate="print"/>
                          <a:srcRect/>
                          <a:stretch>
                            <a:fillRect/>
                          </a:stretch>
                        </pic:blipFill>
                        <pic:spPr bwMode="auto">
                          <a:xfrm>
                            <a:off x="0" y="0"/>
                            <a:ext cx="533400" cy="634365"/>
                          </a:xfrm>
                          <a:prstGeom prst="rect">
                            <a:avLst/>
                          </a:prstGeom>
                          <a:noFill/>
                        </pic:spPr>
                      </pic:pic>
                    </a:graphicData>
                  </a:graphic>
                </wp:anchor>
              </w:drawing>
            </w:r>
          </w:p>
          <w:p w:rsidR="00005919" w:rsidRDefault="00005919" w:rsidP="00816D51">
            <w:pPr>
              <w:ind w:left="34" w:hanging="34"/>
              <w:rPr>
                <w:rFonts w:ascii="Arial" w:hAnsi="Arial" w:cs="Arial"/>
              </w:rPr>
            </w:pPr>
          </w:p>
          <w:p w:rsidR="00005919" w:rsidRDefault="00005919" w:rsidP="00816D51">
            <w:pPr>
              <w:ind w:left="34" w:hanging="34"/>
              <w:rPr>
                <w:rFonts w:ascii="Arial" w:hAnsi="Arial" w:cs="Arial"/>
              </w:rPr>
            </w:pPr>
          </w:p>
          <w:p w:rsidR="00005919" w:rsidRDefault="00005919" w:rsidP="00816D51">
            <w:pPr>
              <w:ind w:left="34" w:hanging="34"/>
              <w:rPr>
                <w:rFonts w:ascii="Arial" w:hAnsi="Arial" w:cs="Arial"/>
              </w:rPr>
            </w:pPr>
          </w:p>
          <w:p w:rsidR="00005919" w:rsidRDefault="00005919" w:rsidP="00816D51">
            <w:pPr>
              <w:ind w:left="34" w:hanging="34"/>
              <w:rPr>
                <w:rFonts w:ascii="Arial" w:hAnsi="Arial" w:cs="Arial"/>
              </w:rPr>
            </w:pPr>
          </w:p>
          <w:p w:rsidR="00AA5443" w:rsidRDefault="00005919" w:rsidP="00AA5443">
            <w:pPr>
              <w:ind w:left="34" w:hanging="34"/>
              <w:jc w:val="center"/>
              <w:rPr>
                <w:rFonts w:ascii="Arial" w:hAnsi="Arial" w:cs="Arial"/>
                <w:sz w:val="20"/>
                <w:szCs w:val="20"/>
              </w:rPr>
            </w:pPr>
            <w:r w:rsidRPr="002803E0">
              <w:rPr>
                <w:rFonts w:ascii="Arial" w:hAnsi="Arial" w:cs="Arial"/>
                <w:sz w:val="20"/>
                <w:szCs w:val="20"/>
              </w:rPr>
              <w:t xml:space="preserve">PEMERINTAH KABUPATEN MERANGIN </w:t>
            </w:r>
          </w:p>
          <w:p w:rsidR="00005919" w:rsidRPr="002803E0" w:rsidRDefault="00AA5443" w:rsidP="00AA5443">
            <w:pPr>
              <w:ind w:left="34" w:hanging="34"/>
              <w:jc w:val="center"/>
              <w:rPr>
                <w:rFonts w:ascii="Arial" w:hAnsi="Arial" w:cs="Arial"/>
                <w:sz w:val="20"/>
                <w:szCs w:val="20"/>
              </w:rPr>
            </w:pPr>
            <w:r>
              <w:rPr>
                <w:rFonts w:ascii="Arial" w:hAnsi="Arial" w:cs="Arial"/>
                <w:sz w:val="20"/>
                <w:szCs w:val="20"/>
              </w:rPr>
              <w:t>DINAS PEMADAM KEBAKARAN DAN PENYELAMATAN</w:t>
            </w:r>
          </w:p>
          <w:p w:rsidR="00AA5443" w:rsidRDefault="00005919" w:rsidP="00AA5443">
            <w:pPr>
              <w:ind w:left="34" w:hanging="34"/>
              <w:jc w:val="center"/>
              <w:rPr>
                <w:rFonts w:ascii="Arial" w:hAnsi="Arial" w:cs="Arial"/>
                <w:sz w:val="20"/>
                <w:szCs w:val="20"/>
              </w:rPr>
            </w:pPr>
            <w:r w:rsidRPr="002803E0">
              <w:rPr>
                <w:rFonts w:ascii="Arial" w:hAnsi="Arial" w:cs="Arial"/>
                <w:sz w:val="20"/>
                <w:szCs w:val="20"/>
              </w:rPr>
              <w:t xml:space="preserve">Jalan </w:t>
            </w:r>
            <w:r w:rsidR="00AA5443">
              <w:rPr>
                <w:rFonts w:ascii="Arial" w:hAnsi="Arial" w:cs="Arial"/>
                <w:sz w:val="20"/>
                <w:szCs w:val="20"/>
              </w:rPr>
              <w:t xml:space="preserve">Prof H.M.Yamin Kelurahan Pasar Atas Bangko </w:t>
            </w:r>
          </w:p>
          <w:p w:rsidR="00005919" w:rsidRPr="002803E0" w:rsidRDefault="00AA5443" w:rsidP="00AA5443">
            <w:pPr>
              <w:ind w:left="34" w:hanging="34"/>
              <w:jc w:val="center"/>
              <w:rPr>
                <w:rFonts w:ascii="Arial" w:hAnsi="Arial" w:cs="Arial"/>
                <w:sz w:val="20"/>
                <w:szCs w:val="20"/>
              </w:rPr>
            </w:pPr>
            <w:r>
              <w:rPr>
                <w:rFonts w:ascii="Arial" w:hAnsi="Arial" w:cs="Arial"/>
                <w:sz w:val="20"/>
                <w:szCs w:val="20"/>
              </w:rPr>
              <w:t>Telepon 0746-21113</w:t>
            </w:r>
          </w:p>
        </w:tc>
        <w:tc>
          <w:tcPr>
            <w:tcW w:w="3146" w:type="dxa"/>
            <w:gridSpan w:val="2"/>
          </w:tcPr>
          <w:p w:rsidR="00AA5443" w:rsidRDefault="00AA5443" w:rsidP="00816D51">
            <w:pPr>
              <w:jc w:val="center"/>
              <w:rPr>
                <w:rFonts w:ascii="Arial" w:hAnsi="Arial" w:cs="Arial"/>
                <w:sz w:val="20"/>
                <w:szCs w:val="20"/>
              </w:rPr>
            </w:pPr>
          </w:p>
          <w:p w:rsidR="00005919" w:rsidRPr="002803E0" w:rsidRDefault="00005919" w:rsidP="00816D51">
            <w:pPr>
              <w:jc w:val="center"/>
              <w:rPr>
                <w:rFonts w:ascii="Arial" w:hAnsi="Arial" w:cs="Arial"/>
                <w:sz w:val="20"/>
                <w:szCs w:val="20"/>
              </w:rPr>
            </w:pPr>
            <w:r w:rsidRPr="002803E0">
              <w:rPr>
                <w:rFonts w:ascii="Arial" w:hAnsi="Arial" w:cs="Arial"/>
                <w:sz w:val="20"/>
                <w:szCs w:val="20"/>
              </w:rPr>
              <w:t>S K R D</w:t>
            </w:r>
          </w:p>
          <w:p w:rsidR="00005919" w:rsidRPr="002803E0" w:rsidRDefault="00005919" w:rsidP="00816D51">
            <w:pPr>
              <w:jc w:val="center"/>
              <w:rPr>
                <w:rFonts w:ascii="Arial" w:hAnsi="Arial" w:cs="Arial"/>
                <w:sz w:val="20"/>
                <w:szCs w:val="20"/>
              </w:rPr>
            </w:pPr>
            <w:r w:rsidRPr="002803E0">
              <w:rPr>
                <w:rFonts w:ascii="Arial" w:hAnsi="Arial" w:cs="Arial"/>
                <w:sz w:val="20"/>
                <w:szCs w:val="20"/>
              </w:rPr>
              <w:t>(Surat Ketetapan Retrubusi Daerah)</w:t>
            </w:r>
          </w:p>
          <w:p w:rsidR="00005919" w:rsidRDefault="00005919" w:rsidP="00816D51">
            <w:pPr>
              <w:jc w:val="center"/>
              <w:rPr>
                <w:rFonts w:ascii="Arial" w:hAnsi="Arial" w:cs="Arial"/>
                <w:sz w:val="20"/>
                <w:szCs w:val="20"/>
              </w:rPr>
            </w:pPr>
          </w:p>
          <w:p w:rsidR="00AA5443" w:rsidRDefault="00AA5443" w:rsidP="00816D51">
            <w:pPr>
              <w:jc w:val="center"/>
              <w:rPr>
                <w:rFonts w:ascii="Arial" w:hAnsi="Arial" w:cs="Arial"/>
                <w:sz w:val="20"/>
                <w:szCs w:val="20"/>
              </w:rPr>
            </w:pPr>
          </w:p>
          <w:p w:rsidR="00AA5443" w:rsidRPr="002803E0" w:rsidRDefault="00AA5443" w:rsidP="00595DDA">
            <w:pPr>
              <w:jc w:val="center"/>
              <w:rPr>
                <w:rFonts w:ascii="Arial" w:hAnsi="Arial" w:cs="Arial"/>
                <w:sz w:val="20"/>
                <w:szCs w:val="20"/>
              </w:rPr>
            </w:pPr>
            <w:r>
              <w:rPr>
                <w:rFonts w:ascii="Arial" w:hAnsi="Arial" w:cs="Arial"/>
                <w:sz w:val="20"/>
                <w:szCs w:val="20"/>
              </w:rPr>
              <w:t>TAHUN :</w:t>
            </w:r>
            <w:r w:rsidR="00595DDA">
              <w:rPr>
                <w:rFonts w:ascii="Arial" w:hAnsi="Arial" w:cs="Arial"/>
                <w:sz w:val="20"/>
                <w:szCs w:val="20"/>
              </w:rPr>
              <w:t xml:space="preserve"> 2020</w:t>
            </w:r>
          </w:p>
        </w:tc>
        <w:tc>
          <w:tcPr>
            <w:tcW w:w="1533" w:type="dxa"/>
          </w:tcPr>
          <w:p w:rsidR="00AA5443" w:rsidRDefault="00AA5443" w:rsidP="00816D51">
            <w:pPr>
              <w:jc w:val="center"/>
              <w:rPr>
                <w:rFonts w:ascii="Arial" w:hAnsi="Arial" w:cs="Arial"/>
                <w:sz w:val="20"/>
                <w:szCs w:val="20"/>
              </w:rPr>
            </w:pPr>
          </w:p>
          <w:p w:rsidR="00005919" w:rsidRPr="002803E0" w:rsidRDefault="00005919" w:rsidP="00816D51">
            <w:pPr>
              <w:jc w:val="center"/>
              <w:rPr>
                <w:rFonts w:ascii="Arial" w:hAnsi="Arial" w:cs="Arial"/>
                <w:sz w:val="20"/>
                <w:szCs w:val="20"/>
              </w:rPr>
            </w:pPr>
            <w:r w:rsidRPr="002803E0">
              <w:rPr>
                <w:rFonts w:ascii="Arial" w:hAnsi="Arial" w:cs="Arial"/>
                <w:sz w:val="20"/>
                <w:szCs w:val="20"/>
              </w:rPr>
              <w:t>Nomor Urut</w:t>
            </w:r>
          </w:p>
        </w:tc>
      </w:tr>
      <w:tr w:rsidR="00005919" w:rsidTr="006E0C0B">
        <w:tc>
          <w:tcPr>
            <w:tcW w:w="10207" w:type="dxa"/>
            <w:gridSpan w:val="5"/>
          </w:tcPr>
          <w:p w:rsidR="00005919" w:rsidRDefault="00005919" w:rsidP="00816D51">
            <w:pPr>
              <w:jc w:val="center"/>
              <w:rPr>
                <w:rFonts w:ascii="Arial" w:hAnsi="Arial" w:cs="Arial"/>
              </w:rPr>
            </w:pPr>
          </w:p>
          <w:p w:rsidR="00005919" w:rsidRDefault="00005919" w:rsidP="00816D51">
            <w:pPr>
              <w:jc w:val="both"/>
              <w:rPr>
                <w:rFonts w:ascii="Arial" w:hAnsi="Arial" w:cs="Arial"/>
              </w:rPr>
            </w:pPr>
            <w:r>
              <w:rPr>
                <w:rFonts w:ascii="Arial" w:hAnsi="Arial" w:cs="Arial"/>
              </w:rPr>
              <w:t>Nama   :</w:t>
            </w:r>
          </w:p>
          <w:p w:rsidR="00005919" w:rsidRDefault="00005919" w:rsidP="00816D51">
            <w:pPr>
              <w:rPr>
                <w:rFonts w:ascii="Arial" w:hAnsi="Arial" w:cs="Arial"/>
              </w:rPr>
            </w:pPr>
            <w:r>
              <w:rPr>
                <w:rFonts w:ascii="Arial" w:hAnsi="Arial" w:cs="Arial"/>
              </w:rPr>
              <w:t>Alamat :</w:t>
            </w:r>
          </w:p>
        </w:tc>
      </w:tr>
      <w:tr w:rsidR="00005919" w:rsidTr="006E0C0B">
        <w:tc>
          <w:tcPr>
            <w:tcW w:w="2552" w:type="dxa"/>
          </w:tcPr>
          <w:p w:rsidR="00005919" w:rsidRDefault="00005919" w:rsidP="00816D51">
            <w:pPr>
              <w:jc w:val="center"/>
              <w:rPr>
                <w:rFonts w:ascii="Arial" w:hAnsi="Arial" w:cs="Arial"/>
              </w:rPr>
            </w:pPr>
            <w:r>
              <w:rPr>
                <w:rFonts w:ascii="Arial" w:hAnsi="Arial" w:cs="Arial"/>
              </w:rPr>
              <w:t>NOMOR</w:t>
            </w:r>
          </w:p>
        </w:tc>
        <w:tc>
          <w:tcPr>
            <w:tcW w:w="4441" w:type="dxa"/>
            <w:gridSpan w:val="2"/>
          </w:tcPr>
          <w:p w:rsidR="00005919" w:rsidRDefault="00005919" w:rsidP="00816D51">
            <w:pPr>
              <w:jc w:val="center"/>
              <w:rPr>
                <w:rFonts w:ascii="Arial" w:hAnsi="Arial" w:cs="Arial"/>
              </w:rPr>
            </w:pPr>
            <w:r>
              <w:rPr>
                <w:rFonts w:ascii="Arial" w:hAnsi="Arial" w:cs="Arial"/>
              </w:rPr>
              <w:t>JENIS RETRIBUSI DAERAH</w:t>
            </w:r>
          </w:p>
        </w:tc>
        <w:tc>
          <w:tcPr>
            <w:tcW w:w="3214" w:type="dxa"/>
            <w:gridSpan w:val="2"/>
          </w:tcPr>
          <w:p w:rsidR="00005919" w:rsidRDefault="00005919" w:rsidP="00816D51">
            <w:pPr>
              <w:jc w:val="center"/>
              <w:rPr>
                <w:rFonts w:ascii="Arial" w:hAnsi="Arial" w:cs="Arial"/>
              </w:rPr>
            </w:pPr>
            <w:r>
              <w:rPr>
                <w:rFonts w:ascii="Arial" w:hAnsi="Arial" w:cs="Arial"/>
              </w:rPr>
              <w:t>JUMLAH</w:t>
            </w:r>
          </w:p>
        </w:tc>
      </w:tr>
      <w:tr w:rsidR="00005919" w:rsidTr="006E0C0B">
        <w:tc>
          <w:tcPr>
            <w:tcW w:w="2552" w:type="dxa"/>
          </w:tcPr>
          <w:p w:rsidR="00005919" w:rsidRDefault="00005919" w:rsidP="00816D51">
            <w:pPr>
              <w:jc w:val="center"/>
              <w:rPr>
                <w:rFonts w:ascii="Arial" w:hAnsi="Arial" w:cs="Arial"/>
              </w:rPr>
            </w:pPr>
          </w:p>
          <w:p w:rsidR="00005919" w:rsidRDefault="00005919" w:rsidP="00816D51">
            <w:pPr>
              <w:jc w:val="center"/>
              <w:rPr>
                <w:rFonts w:ascii="Arial" w:hAnsi="Arial" w:cs="Arial"/>
              </w:rPr>
            </w:pPr>
          </w:p>
        </w:tc>
        <w:tc>
          <w:tcPr>
            <w:tcW w:w="4441" w:type="dxa"/>
            <w:gridSpan w:val="2"/>
          </w:tcPr>
          <w:p w:rsidR="00005919" w:rsidRDefault="00005919" w:rsidP="00816D51">
            <w:pPr>
              <w:jc w:val="center"/>
              <w:rPr>
                <w:rFonts w:ascii="Arial" w:hAnsi="Arial" w:cs="Arial"/>
              </w:rPr>
            </w:pPr>
            <w:r>
              <w:rPr>
                <w:rFonts w:ascii="Arial" w:hAnsi="Arial" w:cs="Arial"/>
              </w:rPr>
              <w:t>PELAYANAN PEMERIKASAAN ALAT PEMADAM KEBAKARAN</w:t>
            </w:r>
          </w:p>
          <w:p w:rsidR="00005919" w:rsidRDefault="00005919" w:rsidP="00816D51">
            <w:pPr>
              <w:jc w:val="both"/>
              <w:rPr>
                <w:rFonts w:ascii="Arial" w:hAnsi="Arial" w:cs="Arial"/>
              </w:rPr>
            </w:pPr>
            <w:r>
              <w:rPr>
                <w:rFonts w:ascii="Arial" w:hAnsi="Arial" w:cs="Arial"/>
              </w:rPr>
              <w:t>Lokasi :</w:t>
            </w:r>
          </w:p>
          <w:p w:rsidR="00005919" w:rsidRDefault="00005919" w:rsidP="00816D51">
            <w:pPr>
              <w:jc w:val="both"/>
              <w:rPr>
                <w:rFonts w:ascii="Arial" w:hAnsi="Arial" w:cs="Arial"/>
              </w:rPr>
            </w:pPr>
            <w:proofErr w:type="gramStart"/>
            <w:r>
              <w:rPr>
                <w:rFonts w:ascii="Arial" w:hAnsi="Arial" w:cs="Arial"/>
              </w:rPr>
              <w:t>Periode :</w:t>
            </w:r>
            <w:proofErr w:type="gramEnd"/>
            <w:r>
              <w:rPr>
                <w:rFonts w:ascii="Arial" w:hAnsi="Arial" w:cs="Arial"/>
              </w:rPr>
              <w:t xml:space="preserve"> Tahun …..</w:t>
            </w:r>
            <w:bookmarkStart w:id="0" w:name="_GoBack"/>
            <w:bookmarkEnd w:id="0"/>
          </w:p>
        </w:tc>
        <w:tc>
          <w:tcPr>
            <w:tcW w:w="3214" w:type="dxa"/>
            <w:gridSpan w:val="2"/>
          </w:tcPr>
          <w:p w:rsidR="00005919" w:rsidRDefault="00005919" w:rsidP="00816D51">
            <w:pPr>
              <w:jc w:val="center"/>
              <w:rPr>
                <w:rFonts w:ascii="Arial" w:hAnsi="Arial" w:cs="Arial"/>
              </w:rPr>
            </w:pPr>
          </w:p>
        </w:tc>
      </w:tr>
      <w:tr w:rsidR="00005919" w:rsidTr="006E0C0B">
        <w:tc>
          <w:tcPr>
            <w:tcW w:w="2552" w:type="dxa"/>
          </w:tcPr>
          <w:p w:rsidR="00005919" w:rsidRDefault="00005919" w:rsidP="00816D51">
            <w:pPr>
              <w:jc w:val="center"/>
              <w:rPr>
                <w:rFonts w:ascii="Arial" w:hAnsi="Arial" w:cs="Arial"/>
              </w:rPr>
            </w:pPr>
          </w:p>
        </w:tc>
        <w:tc>
          <w:tcPr>
            <w:tcW w:w="4441" w:type="dxa"/>
            <w:gridSpan w:val="2"/>
          </w:tcPr>
          <w:p w:rsidR="00005919" w:rsidRDefault="00005919" w:rsidP="00816D51">
            <w:pPr>
              <w:jc w:val="both"/>
              <w:rPr>
                <w:rFonts w:ascii="Arial" w:hAnsi="Arial" w:cs="Arial"/>
              </w:rPr>
            </w:pPr>
            <w:r>
              <w:rPr>
                <w:rFonts w:ascii="Arial" w:hAnsi="Arial" w:cs="Arial"/>
              </w:rPr>
              <w:t xml:space="preserve">Jumlah Ketetapan Pokok retribusi </w:t>
            </w:r>
          </w:p>
        </w:tc>
        <w:tc>
          <w:tcPr>
            <w:tcW w:w="3214" w:type="dxa"/>
            <w:gridSpan w:val="2"/>
          </w:tcPr>
          <w:p w:rsidR="00005919" w:rsidRDefault="00005919" w:rsidP="00816D51">
            <w:pPr>
              <w:jc w:val="both"/>
              <w:rPr>
                <w:rFonts w:ascii="Arial" w:hAnsi="Arial" w:cs="Arial"/>
              </w:rPr>
            </w:pPr>
            <w:r>
              <w:rPr>
                <w:rFonts w:ascii="Arial" w:hAnsi="Arial" w:cs="Arial"/>
              </w:rPr>
              <w:t>Rp.</w:t>
            </w:r>
          </w:p>
        </w:tc>
      </w:tr>
      <w:tr w:rsidR="00005919" w:rsidTr="006E0C0B">
        <w:tc>
          <w:tcPr>
            <w:tcW w:w="2552" w:type="dxa"/>
          </w:tcPr>
          <w:p w:rsidR="00005919" w:rsidRDefault="00005919" w:rsidP="00816D51">
            <w:pPr>
              <w:jc w:val="center"/>
              <w:rPr>
                <w:rFonts w:ascii="Arial" w:hAnsi="Arial" w:cs="Arial"/>
              </w:rPr>
            </w:pPr>
          </w:p>
        </w:tc>
        <w:tc>
          <w:tcPr>
            <w:tcW w:w="4441" w:type="dxa"/>
            <w:gridSpan w:val="2"/>
          </w:tcPr>
          <w:p w:rsidR="00005919" w:rsidRDefault="00005919" w:rsidP="00816D51">
            <w:pPr>
              <w:jc w:val="both"/>
              <w:rPr>
                <w:rFonts w:ascii="Arial" w:hAnsi="Arial" w:cs="Arial"/>
              </w:rPr>
            </w:pPr>
            <w:r>
              <w:rPr>
                <w:rFonts w:ascii="Arial" w:hAnsi="Arial" w:cs="Arial"/>
              </w:rPr>
              <w:t>Jumlah sanksi</w:t>
            </w:r>
          </w:p>
        </w:tc>
        <w:tc>
          <w:tcPr>
            <w:tcW w:w="3214" w:type="dxa"/>
            <w:gridSpan w:val="2"/>
          </w:tcPr>
          <w:p w:rsidR="00005919" w:rsidRDefault="00005919" w:rsidP="00816D51">
            <w:pPr>
              <w:jc w:val="both"/>
              <w:rPr>
                <w:rFonts w:ascii="Arial" w:hAnsi="Arial" w:cs="Arial"/>
              </w:rPr>
            </w:pPr>
            <w:r>
              <w:rPr>
                <w:rFonts w:ascii="Arial" w:hAnsi="Arial" w:cs="Arial"/>
              </w:rPr>
              <w:t>Rp.</w:t>
            </w:r>
          </w:p>
        </w:tc>
      </w:tr>
      <w:tr w:rsidR="00005919" w:rsidTr="006E0C0B">
        <w:tc>
          <w:tcPr>
            <w:tcW w:w="2552" w:type="dxa"/>
          </w:tcPr>
          <w:p w:rsidR="00005919" w:rsidRDefault="00005919" w:rsidP="00816D51">
            <w:pPr>
              <w:jc w:val="center"/>
              <w:rPr>
                <w:rFonts w:ascii="Arial" w:hAnsi="Arial" w:cs="Arial"/>
              </w:rPr>
            </w:pPr>
          </w:p>
        </w:tc>
        <w:tc>
          <w:tcPr>
            <w:tcW w:w="4441" w:type="dxa"/>
            <w:gridSpan w:val="2"/>
          </w:tcPr>
          <w:p w:rsidR="00005919" w:rsidRDefault="00005919" w:rsidP="00816D51">
            <w:pPr>
              <w:jc w:val="both"/>
              <w:rPr>
                <w:rFonts w:ascii="Arial" w:hAnsi="Arial" w:cs="Arial"/>
              </w:rPr>
            </w:pPr>
            <w:r>
              <w:rPr>
                <w:rFonts w:ascii="Arial" w:hAnsi="Arial" w:cs="Arial"/>
              </w:rPr>
              <w:t>Jumlah keseluruhan</w:t>
            </w:r>
          </w:p>
        </w:tc>
        <w:tc>
          <w:tcPr>
            <w:tcW w:w="3214" w:type="dxa"/>
            <w:gridSpan w:val="2"/>
          </w:tcPr>
          <w:p w:rsidR="00005919" w:rsidRDefault="00005919" w:rsidP="00816D51">
            <w:pPr>
              <w:jc w:val="both"/>
              <w:rPr>
                <w:rFonts w:ascii="Arial" w:hAnsi="Arial" w:cs="Arial"/>
              </w:rPr>
            </w:pPr>
            <w:r>
              <w:rPr>
                <w:rFonts w:ascii="Arial" w:hAnsi="Arial" w:cs="Arial"/>
              </w:rPr>
              <w:t xml:space="preserve">Rp. </w:t>
            </w:r>
          </w:p>
        </w:tc>
      </w:tr>
      <w:tr w:rsidR="00005919" w:rsidTr="006E0C0B">
        <w:tc>
          <w:tcPr>
            <w:tcW w:w="2552" w:type="dxa"/>
          </w:tcPr>
          <w:p w:rsidR="00005919" w:rsidRDefault="00005919" w:rsidP="00816D51">
            <w:pPr>
              <w:jc w:val="center"/>
              <w:rPr>
                <w:rFonts w:ascii="Arial" w:hAnsi="Arial" w:cs="Arial"/>
              </w:rPr>
            </w:pPr>
            <w:r>
              <w:rPr>
                <w:rFonts w:ascii="Arial" w:hAnsi="Arial" w:cs="Arial"/>
              </w:rPr>
              <w:t>Dengan Huruf :</w:t>
            </w:r>
          </w:p>
        </w:tc>
        <w:tc>
          <w:tcPr>
            <w:tcW w:w="4441" w:type="dxa"/>
            <w:gridSpan w:val="2"/>
          </w:tcPr>
          <w:p w:rsidR="00005919" w:rsidRDefault="00005919" w:rsidP="00816D51">
            <w:pPr>
              <w:jc w:val="both"/>
              <w:rPr>
                <w:rFonts w:ascii="Arial" w:hAnsi="Arial" w:cs="Arial"/>
              </w:rPr>
            </w:pPr>
          </w:p>
        </w:tc>
        <w:tc>
          <w:tcPr>
            <w:tcW w:w="3214" w:type="dxa"/>
            <w:gridSpan w:val="2"/>
          </w:tcPr>
          <w:p w:rsidR="00005919" w:rsidRDefault="00005919" w:rsidP="00816D51">
            <w:pPr>
              <w:jc w:val="both"/>
              <w:rPr>
                <w:rFonts w:ascii="Arial" w:hAnsi="Arial" w:cs="Arial"/>
              </w:rPr>
            </w:pPr>
          </w:p>
        </w:tc>
      </w:tr>
    </w:tbl>
    <w:p w:rsidR="00005919" w:rsidRDefault="00005919" w:rsidP="00005919">
      <w:pPr>
        <w:shd w:val="clear" w:color="auto" w:fill="FFFFFF" w:themeFill="background1"/>
        <w:spacing w:line="240" w:lineRule="auto"/>
        <w:ind w:left="5245" w:hanging="1645"/>
        <w:jc w:val="center"/>
        <w:rPr>
          <w:rFonts w:ascii="Arial" w:hAnsi="Arial" w:cs="Arial"/>
        </w:rPr>
      </w:pPr>
    </w:p>
    <w:p w:rsidR="00005919" w:rsidRDefault="00005919" w:rsidP="00005919">
      <w:pPr>
        <w:shd w:val="clear" w:color="auto" w:fill="FFFFFF" w:themeFill="background1"/>
        <w:spacing w:line="240" w:lineRule="auto"/>
        <w:ind w:left="8845" w:hanging="1645"/>
        <w:jc w:val="both"/>
        <w:rPr>
          <w:rFonts w:ascii="Arial" w:hAnsi="Arial" w:cs="Arial"/>
        </w:rPr>
      </w:pPr>
    </w:p>
    <w:p w:rsidR="00005919" w:rsidRDefault="00005919" w:rsidP="00005919">
      <w:pPr>
        <w:shd w:val="clear" w:color="auto" w:fill="FFFFFF" w:themeFill="background1"/>
        <w:spacing w:line="240" w:lineRule="auto"/>
        <w:ind w:left="8845" w:hanging="1645"/>
        <w:jc w:val="both"/>
        <w:rPr>
          <w:rFonts w:ascii="Arial" w:hAnsi="Arial" w:cs="Arial"/>
        </w:rPr>
      </w:pPr>
      <w:r>
        <w:rPr>
          <w:rFonts w:ascii="Arial" w:hAnsi="Arial" w:cs="Arial"/>
        </w:rPr>
        <w:t xml:space="preserve">BUPATI MERANGIN, </w:t>
      </w:r>
    </w:p>
    <w:p w:rsidR="00AA5443" w:rsidRDefault="00AA5443" w:rsidP="00005919">
      <w:pPr>
        <w:shd w:val="clear" w:color="auto" w:fill="FFFFFF" w:themeFill="background1"/>
        <w:spacing w:line="240" w:lineRule="auto"/>
        <w:ind w:left="8845" w:hanging="1645"/>
        <w:jc w:val="both"/>
        <w:rPr>
          <w:rFonts w:ascii="Arial" w:hAnsi="Arial" w:cs="Arial"/>
        </w:rPr>
      </w:pPr>
    </w:p>
    <w:p w:rsidR="00AA5443" w:rsidRDefault="00AA5443" w:rsidP="00005919">
      <w:pPr>
        <w:shd w:val="clear" w:color="auto" w:fill="FFFFFF" w:themeFill="background1"/>
        <w:spacing w:line="240" w:lineRule="auto"/>
        <w:ind w:left="8845" w:hanging="1645"/>
        <w:jc w:val="both"/>
        <w:rPr>
          <w:rFonts w:ascii="Arial" w:hAnsi="Arial" w:cs="Arial"/>
        </w:rPr>
      </w:pPr>
    </w:p>
    <w:p w:rsidR="00AA5443" w:rsidRDefault="00AA5443" w:rsidP="00005919">
      <w:pPr>
        <w:shd w:val="clear" w:color="auto" w:fill="FFFFFF" w:themeFill="background1"/>
        <w:spacing w:line="240" w:lineRule="auto"/>
        <w:ind w:left="8845" w:hanging="1645"/>
        <w:jc w:val="both"/>
        <w:rPr>
          <w:rFonts w:ascii="Arial" w:hAnsi="Arial" w:cs="Arial"/>
        </w:rPr>
      </w:pPr>
      <w:r>
        <w:rPr>
          <w:rFonts w:ascii="Arial" w:hAnsi="Arial" w:cs="Arial"/>
        </w:rPr>
        <w:t xml:space="preserve">        AL HARIS</w:t>
      </w:r>
    </w:p>
    <w:p w:rsidR="00005919" w:rsidRDefault="00005919" w:rsidP="00005919">
      <w:pPr>
        <w:shd w:val="clear" w:color="auto" w:fill="FFFFFF" w:themeFill="background1"/>
        <w:spacing w:line="240" w:lineRule="auto"/>
        <w:ind w:left="3600"/>
        <w:jc w:val="both"/>
        <w:rPr>
          <w:rFonts w:ascii="Arial" w:hAnsi="Arial" w:cs="Arial"/>
        </w:rPr>
      </w:pPr>
    </w:p>
    <w:p w:rsidR="00005919" w:rsidRDefault="00005919" w:rsidP="00005919">
      <w:pPr>
        <w:shd w:val="clear" w:color="auto" w:fill="FFFFFF" w:themeFill="background1"/>
        <w:spacing w:line="240" w:lineRule="auto"/>
        <w:ind w:left="8845" w:hanging="1645"/>
        <w:jc w:val="both"/>
        <w:rPr>
          <w:rFonts w:ascii="Arial" w:hAnsi="Arial" w:cs="Arial"/>
        </w:rPr>
      </w:pPr>
    </w:p>
    <w:p w:rsidR="00C15346" w:rsidRDefault="00C15346"/>
    <w:sectPr w:rsidR="00C15346" w:rsidSect="00377D28">
      <w:pgSz w:w="12240" w:h="20160" w:code="5"/>
      <w:pgMar w:top="1361" w:right="758" w:bottom="2325"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881"/>
    <w:multiLevelType w:val="hybridMultilevel"/>
    <w:tmpl w:val="75BE549E"/>
    <w:lvl w:ilvl="0" w:tplc="9EFA80B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5787B26"/>
    <w:multiLevelType w:val="hybridMultilevel"/>
    <w:tmpl w:val="685AB6F8"/>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nsid w:val="06006FF8"/>
    <w:multiLevelType w:val="hybridMultilevel"/>
    <w:tmpl w:val="89C4AD32"/>
    <w:lvl w:ilvl="0" w:tplc="C7A21C64">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3">
    <w:nsid w:val="07D11873"/>
    <w:multiLevelType w:val="hybridMultilevel"/>
    <w:tmpl w:val="05D4DE3E"/>
    <w:lvl w:ilvl="0" w:tplc="0D56DB0C">
      <w:start w:val="1"/>
      <w:numFmt w:val="decimal"/>
      <w:lvlText w:val="%1)"/>
      <w:lvlJc w:val="left"/>
      <w:pPr>
        <w:ind w:left="3414" w:hanging="360"/>
      </w:pPr>
      <w:rPr>
        <w:rFonts w:hint="default"/>
      </w:r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4">
    <w:nsid w:val="0A811D89"/>
    <w:multiLevelType w:val="hybridMultilevel"/>
    <w:tmpl w:val="B2A4D202"/>
    <w:lvl w:ilvl="0" w:tplc="C7A21C64">
      <w:start w:val="1"/>
      <w:numFmt w:val="lowerLetter"/>
      <w:lvlText w:val="%1."/>
      <w:lvlJc w:val="left"/>
      <w:pPr>
        <w:ind w:left="3283" w:hanging="360"/>
      </w:pPr>
      <w:rPr>
        <w:rFonts w:hint="default"/>
      </w:r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5">
    <w:nsid w:val="0AFE74B4"/>
    <w:multiLevelType w:val="hybridMultilevel"/>
    <w:tmpl w:val="9D28767C"/>
    <w:lvl w:ilvl="0" w:tplc="84DC7E52">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6">
    <w:nsid w:val="1023395F"/>
    <w:multiLevelType w:val="hybridMultilevel"/>
    <w:tmpl w:val="8C983800"/>
    <w:lvl w:ilvl="0" w:tplc="4E58E930">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7">
    <w:nsid w:val="177E7F16"/>
    <w:multiLevelType w:val="hybridMultilevel"/>
    <w:tmpl w:val="77F4622E"/>
    <w:lvl w:ilvl="0" w:tplc="BC6C1D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C50510D"/>
    <w:multiLevelType w:val="hybridMultilevel"/>
    <w:tmpl w:val="E75667C2"/>
    <w:lvl w:ilvl="0" w:tplc="8BF83C3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1D43436B"/>
    <w:multiLevelType w:val="hybridMultilevel"/>
    <w:tmpl w:val="D4CC1B86"/>
    <w:lvl w:ilvl="0" w:tplc="B8EA61A0">
      <w:start w:val="2"/>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0">
    <w:nsid w:val="1E067751"/>
    <w:multiLevelType w:val="hybridMultilevel"/>
    <w:tmpl w:val="59404B9E"/>
    <w:lvl w:ilvl="0" w:tplc="C7A21C64">
      <w:start w:val="1"/>
      <w:numFmt w:val="lowerLetter"/>
      <w:lvlText w:val="%1."/>
      <w:lvlJc w:val="left"/>
      <w:pPr>
        <w:ind w:left="3283" w:hanging="360"/>
      </w:pPr>
      <w:rPr>
        <w:rFonts w:hint="default"/>
      </w:rPr>
    </w:lvl>
    <w:lvl w:ilvl="1" w:tplc="04090019" w:tentative="1">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11">
    <w:nsid w:val="1E711A01"/>
    <w:multiLevelType w:val="hybridMultilevel"/>
    <w:tmpl w:val="8EA6F482"/>
    <w:lvl w:ilvl="0" w:tplc="A6AE112C">
      <w:start w:val="1"/>
      <w:numFmt w:val="decimal"/>
      <w:lvlText w:val="%1)"/>
      <w:lvlJc w:val="left"/>
      <w:pPr>
        <w:ind w:left="2204"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28DC2EF9"/>
    <w:multiLevelType w:val="hybridMultilevel"/>
    <w:tmpl w:val="58A400E2"/>
    <w:lvl w:ilvl="0" w:tplc="EC565C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A4420EA"/>
    <w:multiLevelType w:val="hybridMultilevel"/>
    <w:tmpl w:val="38384858"/>
    <w:lvl w:ilvl="0" w:tplc="0409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4">
    <w:nsid w:val="2A6D599D"/>
    <w:multiLevelType w:val="hybridMultilevel"/>
    <w:tmpl w:val="E10C4C6C"/>
    <w:lvl w:ilvl="0" w:tplc="766CA3AE">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5">
    <w:nsid w:val="2C445874"/>
    <w:multiLevelType w:val="hybridMultilevel"/>
    <w:tmpl w:val="10B8A448"/>
    <w:lvl w:ilvl="0" w:tplc="3718E288">
      <w:start w:val="1"/>
      <w:numFmt w:val="decimal"/>
      <w:lvlText w:val="%1)"/>
      <w:lvlJc w:val="left"/>
      <w:pPr>
        <w:ind w:left="3348" w:hanging="360"/>
      </w:pPr>
      <w:rPr>
        <w:rFonts w:hint="default"/>
      </w:r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16">
    <w:nsid w:val="2F3E0EF5"/>
    <w:multiLevelType w:val="hybridMultilevel"/>
    <w:tmpl w:val="35D0E1E2"/>
    <w:lvl w:ilvl="0" w:tplc="390E2C46">
      <w:start w:val="1"/>
      <w:numFmt w:val="upperRoman"/>
      <w:lvlText w:val="%1."/>
      <w:lvlJc w:val="left"/>
      <w:pPr>
        <w:ind w:left="2655" w:hanging="360"/>
      </w:pPr>
      <w:rPr>
        <w:rFonts w:ascii="Arial" w:eastAsiaTheme="minorHAnsi" w:hAnsi="Arial" w:cs="Arial"/>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17">
    <w:nsid w:val="310011C4"/>
    <w:multiLevelType w:val="hybridMultilevel"/>
    <w:tmpl w:val="732A829A"/>
    <w:lvl w:ilvl="0" w:tplc="C7A21C64">
      <w:start w:val="1"/>
      <w:numFmt w:val="lowerLetter"/>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8">
    <w:nsid w:val="372953EF"/>
    <w:multiLevelType w:val="hybridMultilevel"/>
    <w:tmpl w:val="9A1A6DB6"/>
    <w:lvl w:ilvl="0" w:tplc="C60AE5B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D7329A2"/>
    <w:multiLevelType w:val="hybridMultilevel"/>
    <w:tmpl w:val="70EA249C"/>
    <w:lvl w:ilvl="0" w:tplc="AE34A8AC">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0">
    <w:nsid w:val="3E237B7F"/>
    <w:multiLevelType w:val="hybridMultilevel"/>
    <w:tmpl w:val="0E86911E"/>
    <w:lvl w:ilvl="0" w:tplc="32A68FEE">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nsid w:val="434E5288"/>
    <w:multiLevelType w:val="hybridMultilevel"/>
    <w:tmpl w:val="3C3AC93E"/>
    <w:lvl w:ilvl="0" w:tplc="407C32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67964C2"/>
    <w:multiLevelType w:val="hybridMultilevel"/>
    <w:tmpl w:val="39086DBC"/>
    <w:lvl w:ilvl="0" w:tplc="AF5006AC">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3">
    <w:nsid w:val="4AEF08AA"/>
    <w:multiLevelType w:val="hybridMultilevel"/>
    <w:tmpl w:val="6FD0EE2C"/>
    <w:lvl w:ilvl="0" w:tplc="C262DA12">
      <w:start w:val="1"/>
      <w:numFmt w:val="upperRoman"/>
      <w:lvlText w:val="%1."/>
      <w:lvlJc w:val="left"/>
      <w:pPr>
        <w:ind w:left="2295" w:hanging="360"/>
      </w:pPr>
      <w:rPr>
        <w:rFonts w:ascii="Arial" w:eastAsiaTheme="minorHAnsi" w:hAnsi="Arial" w:cs="Arial"/>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4">
    <w:nsid w:val="4E3502A3"/>
    <w:multiLevelType w:val="hybridMultilevel"/>
    <w:tmpl w:val="6F5EE85C"/>
    <w:lvl w:ilvl="0" w:tplc="99C0C0E4">
      <w:start w:val="8"/>
      <w:numFmt w:val="bullet"/>
      <w:lvlText w:val="-"/>
      <w:lvlJc w:val="left"/>
      <w:pPr>
        <w:ind w:left="2061" w:hanging="360"/>
      </w:pPr>
      <w:rPr>
        <w:rFonts w:ascii="Arial" w:eastAsiaTheme="minorHAnsi"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5">
    <w:nsid w:val="568C7530"/>
    <w:multiLevelType w:val="hybridMultilevel"/>
    <w:tmpl w:val="60B6A6E0"/>
    <w:lvl w:ilvl="0" w:tplc="2BBA0D5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nsid w:val="581B3E5D"/>
    <w:multiLevelType w:val="hybridMultilevel"/>
    <w:tmpl w:val="B3B239C2"/>
    <w:lvl w:ilvl="0" w:tplc="DEAAAF32">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7">
    <w:nsid w:val="582015E5"/>
    <w:multiLevelType w:val="hybridMultilevel"/>
    <w:tmpl w:val="2102C1F4"/>
    <w:lvl w:ilvl="0" w:tplc="DAF8F5FA">
      <w:start w:val="1"/>
      <w:numFmt w:val="decimal"/>
      <w:lvlText w:val="%1)"/>
      <w:lvlJc w:val="left"/>
      <w:pPr>
        <w:ind w:left="3348" w:hanging="360"/>
      </w:pPr>
      <w:rPr>
        <w:rFonts w:hint="default"/>
      </w:r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28">
    <w:nsid w:val="63644C3C"/>
    <w:multiLevelType w:val="hybridMultilevel"/>
    <w:tmpl w:val="6E74D4FA"/>
    <w:lvl w:ilvl="0" w:tplc="46D83A6A">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nsid w:val="654B4CF8"/>
    <w:multiLevelType w:val="hybridMultilevel"/>
    <w:tmpl w:val="7B087606"/>
    <w:lvl w:ilvl="0" w:tplc="A6AE112C">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0">
    <w:nsid w:val="658907E9"/>
    <w:multiLevelType w:val="hybridMultilevel"/>
    <w:tmpl w:val="31469B5E"/>
    <w:lvl w:ilvl="0" w:tplc="AB6862F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65A00866"/>
    <w:multiLevelType w:val="hybridMultilevel"/>
    <w:tmpl w:val="6FD0EE2C"/>
    <w:lvl w:ilvl="0" w:tplc="C262DA12">
      <w:start w:val="1"/>
      <w:numFmt w:val="upperRoman"/>
      <w:lvlText w:val="%1."/>
      <w:lvlJc w:val="left"/>
      <w:pPr>
        <w:ind w:left="2295" w:hanging="360"/>
      </w:pPr>
      <w:rPr>
        <w:rFonts w:ascii="Arial" w:eastAsiaTheme="minorHAnsi" w:hAnsi="Arial" w:cs="Arial"/>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32">
    <w:nsid w:val="6AB314CB"/>
    <w:multiLevelType w:val="hybridMultilevel"/>
    <w:tmpl w:val="A504FAEC"/>
    <w:lvl w:ilvl="0" w:tplc="C7A21C64">
      <w:start w:val="1"/>
      <w:numFmt w:val="lowerLetter"/>
      <w:lvlText w:val="%1."/>
      <w:lvlJc w:val="left"/>
      <w:pPr>
        <w:ind w:left="3708" w:hanging="360"/>
      </w:pPr>
      <w:rPr>
        <w:rFonts w:hint="default"/>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33">
    <w:nsid w:val="71E126FA"/>
    <w:multiLevelType w:val="hybridMultilevel"/>
    <w:tmpl w:val="B66C0372"/>
    <w:lvl w:ilvl="0" w:tplc="C770CF64">
      <w:start w:val="1"/>
      <w:numFmt w:val="decimal"/>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4">
    <w:nsid w:val="76CF34E8"/>
    <w:multiLevelType w:val="hybridMultilevel"/>
    <w:tmpl w:val="DC542454"/>
    <w:lvl w:ilvl="0" w:tplc="B34C035A">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5">
    <w:nsid w:val="793D71AC"/>
    <w:multiLevelType w:val="hybridMultilevel"/>
    <w:tmpl w:val="3798374C"/>
    <w:lvl w:ilvl="0" w:tplc="97645AD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nsid w:val="79A7435D"/>
    <w:multiLevelType w:val="hybridMultilevel"/>
    <w:tmpl w:val="227691D8"/>
    <w:lvl w:ilvl="0" w:tplc="C7A21C64">
      <w:start w:val="1"/>
      <w:numFmt w:val="lowerLetter"/>
      <w:lvlText w:val="%1."/>
      <w:lvlJc w:val="left"/>
      <w:pPr>
        <w:ind w:left="3774" w:hanging="360"/>
      </w:pPr>
      <w:rPr>
        <w:rFonts w:hint="default"/>
      </w:rPr>
    </w:lvl>
    <w:lvl w:ilvl="1" w:tplc="04090019" w:tentative="1">
      <w:start w:val="1"/>
      <w:numFmt w:val="lowerLetter"/>
      <w:lvlText w:val="%2."/>
      <w:lvlJc w:val="left"/>
      <w:pPr>
        <w:ind w:left="4494" w:hanging="360"/>
      </w:pPr>
    </w:lvl>
    <w:lvl w:ilvl="2" w:tplc="0409001B" w:tentative="1">
      <w:start w:val="1"/>
      <w:numFmt w:val="lowerRoman"/>
      <w:lvlText w:val="%3."/>
      <w:lvlJc w:val="right"/>
      <w:pPr>
        <w:ind w:left="5214" w:hanging="180"/>
      </w:pPr>
    </w:lvl>
    <w:lvl w:ilvl="3" w:tplc="0409000F" w:tentative="1">
      <w:start w:val="1"/>
      <w:numFmt w:val="decimal"/>
      <w:lvlText w:val="%4."/>
      <w:lvlJc w:val="left"/>
      <w:pPr>
        <w:ind w:left="5934" w:hanging="360"/>
      </w:pPr>
    </w:lvl>
    <w:lvl w:ilvl="4" w:tplc="04090019" w:tentative="1">
      <w:start w:val="1"/>
      <w:numFmt w:val="lowerLetter"/>
      <w:lvlText w:val="%5."/>
      <w:lvlJc w:val="left"/>
      <w:pPr>
        <w:ind w:left="6654" w:hanging="360"/>
      </w:pPr>
    </w:lvl>
    <w:lvl w:ilvl="5" w:tplc="0409001B" w:tentative="1">
      <w:start w:val="1"/>
      <w:numFmt w:val="lowerRoman"/>
      <w:lvlText w:val="%6."/>
      <w:lvlJc w:val="right"/>
      <w:pPr>
        <w:ind w:left="7374" w:hanging="180"/>
      </w:pPr>
    </w:lvl>
    <w:lvl w:ilvl="6" w:tplc="0409000F" w:tentative="1">
      <w:start w:val="1"/>
      <w:numFmt w:val="decimal"/>
      <w:lvlText w:val="%7."/>
      <w:lvlJc w:val="left"/>
      <w:pPr>
        <w:ind w:left="8094" w:hanging="360"/>
      </w:pPr>
    </w:lvl>
    <w:lvl w:ilvl="7" w:tplc="04090019" w:tentative="1">
      <w:start w:val="1"/>
      <w:numFmt w:val="lowerLetter"/>
      <w:lvlText w:val="%8."/>
      <w:lvlJc w:val="left"/>
      <w:pPr>
        <w:ind w:left="8814" w:hanging="360"/>
      </w:pPr>
    </w:lvl>
    <w:lvl w:ilvl="8" w:tplc="0409001B" w:tentative="1">
      <w:start w:val="1"/>
      <w:numFmt w:val="lowerRoman"/>
      <w:lvlText w:val="%9."/>
      <w:lvlJc w:val="right"/>
      <w:pPr>
        <w:ind w:left="9534" w:hanging="180"/>
      </w:pPr>
    </w:lvl>
  </w:abstractNum>
  <w:num w:numId="1">
    <w:abstractNumId w:val="31"/>
  </w:num>
  <w:num w:numId="2">
    <w:abstractNumId w:val="1"/>
  </w:num>
  <w:num w:numId="3">
    <w:abstractNumId w:val="2"/>
  </w:num>
  <w:num w:numId="4">
    <w:abstractNumId w:val="10"/>
  </w:num>
  <w:num w:numId="5">
    <w:abstractNumId w:val="34"/>
  </w:num>
  <w:num w:numId="6">
    <w:abstractNumId w:val="4"/>
  </w:num>
  <w:num w:numId="7">
    <w:abstractNumId w:val="11"/>
  </w:num>
  <w:num w:numId="8">
    <w:abstractNumId w:val="29"/>
  </w:num>
  <w:num w:numId="9">
    <w:abstractNumId w:val="17"/>
  </w:num>
  <w:num w:numId="10">
    <w:abstractNumId w:val="13"/>
  </w:num>
  <w:num w:numId="11">
    <w:abstractNumId w:val="27"/>
  </w:num>
  <w:num w:numId="12">
    <w:abstractNumId w:val="15"/>
  </w:num>
  <w:num w:numId="13">
    <w:abstractNumId w:val="22"/>
  </w:num>
  <w:num w:numId="14">
    <w:abstractNumId w:val="32"/>
  </w:num>
  <w:num w:numId="15">
    <w:abstractNumId w:val="14"/>
  </w:num>
  <w:num w:numId="16">
    <w:abstractNumId w:val="6"/>
  </w:num>
  <w:num w:numId="17">
    <w:abstractNumId w:val="20"/>
  </w:num>
  <w:num w:numId="18">
    <w:abstractNumId w:val="28"/>
  </w:num>
  <w:num w:numId="19">
    <w:abstractNumId w:val="26"/>
  </w:num>
  <w:num w:numId="20">
    <w:abstractNumId w:val="5"/>
  </w:num>
  <w:num w:numId="21">
    <w:abstractNumId w:val="36"/>
  </w:num>
  <w:num w:numId="22">
    <w:abstractNumId w:val="19"/>
  </w:num>
  <w:num w:numId="23">
    <w:abstractNumId w:val="7"/>
  </w:num>
  <w:num w:numId="24">
    <w:abstractNumId w:val="0"/>
  </w:num>
  <w:num w:numId="25">
    <w:abstractNumId w:val="21"/>
  </w:num>
  <w:num w:numId="26">
    <w:abstractNumId w:val="35"/>
  </w:num>
  <w:num w:numId="27">
    <w:abstractNumId w:val="18"/>
  </w:num>
  <w:num w:numId="28">
    <w:abstractNumId w:val="8"/>
  </w:num>
  <w:num w:numId="29">
    <w:abstractNumId w:val="16"/>
  </w:num>
  <w:num w:numId="30">
    <w:abstractNumId w:val="23"/>
  </w:num>
  <w:num w:numId="31">
    <w:abstractNumId w:val="9"/>
  </w:num>
  <w:num w:numId="32">
    <w:abstractNumId w:val="33"/>
  </w:num>
  <w:num w:numId="33">
    <w:abstractNumId w:val="25"/>
  </w:num>
  <w:num w:numId="34">
    <w:abstractNumId w:val="12"/>
  </w:num>
  <w:num w:numId="35">
    <w:abstractNumId w:val="30"/>
  </w:num>
  <w:num w:numId="36">
    <w:abstractNumId w:val="2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compat/>
  <w:rsids>
    <w:rsidRoot w:val="00005919"/>
    <w:rsid w:val="00005919"/>
    <w:rsid w:val="0001022C"/>
    <w:rsid w:val="000169EA"/>
    <w:rsid w:val="00034F72"/>
    <w:rsid w:val="000541CB"/>
    <w:rsid w:val="00107936"/>
    <w:rsid w:val="00141E62"/>
    <w:rsid w:val="00172CF1"/>
    <w:rsid w:val="00180E09"/>
    <w:rsid w:val="00186052"/>
    <w:rsid w:val="00187DB0"/>
    <w:rsid w:val="001A6CDD"/>
    <w:rsid w:val="001D1CA4"/>
    <w:rsid w:val="001F49B1"/>
    <w:rsid w:val="00205318"/>
    <w:rsid w:val="00211201"/>
    <w:rsid w:val="00213790"/>
    <w:rsid w:val="00230C89"/>
    <w:rsid w:val="00242F39"/>
    <w:rsid w:val="00252355"/>
    <w:rsid w:val="0026115E"/>
    <w:rsid w:val="002728ED"/>
    <w:rsid w:val="00281D81"/>
    <w:rsid w:val="002860A3"/>
    <w:rsid w:val="00297E63"/>
    <w:rsid w:val="002C4A41"/>
    <w:rsid w:val="002D549A"/>
    <w:rsid w:val="002F1F06"/>
    <w:rsid w:val="003006DD"/>
    <w:rsid w:val="0031765A"/>
    <w:rsid w:val="0032187B"/>
    <w:rsid w:val="0032518F"/>
    <w:rsid w:val="003269FE"/>
    <w:rsid w:val="00347EF2"/>
    <w:rsid w:val="003625DD"/>
    <w:rsid w:val="00377D28"/>
    <w:rsid w:val="00384C34"/>
    <w:rsid w:val="0039051A"/>
    <w:rsid w:val="00395E76"/>
    <w:rsid w:val="003A6CE3"/>
    <w:rsid w:val="003B6844"/>
    <w:rsid w:val="003C2721"/>
    <w:rsid w:val="003D6B4A"/>
    <w:rsid w:val="003F116D"/>
    <w:rsid w:val="00414BD3"/>
    <w:rsid w:val="00416B48"/>
    <w:rsid w:val="00422757"/>
    <w:rsid w:val="00423359"/>
    <w:rsid w:val="00425DFA"/>
    <w:rsid w:val="0044775C"/>
    <w:rsid w:val="0046309E"/>
    <w:rsid w:val="0047316E"/>
    <w:rsid w:val="004C50B7"/>
    <w:rsid w:val="004D0085"/>
    <w:rsid w:val="005111D2"/>
    <w:rsid w:val="00560292"/>
    <w:rsid w:val="00562639"/>
    <w:rsid w:val="005807E5"/>
    <w:rsid w:val="00595DDA"/>
    <w:rsid w:val="005A407E"/>
    <w:rsid w:val="005D0B4C"/>
    <w:rsid w:val="005E770A"/>
    <w:rsid w:val="00607AE3"/>
    <w:rsid w:val="0066154D"/>
    <w:rsid w:val="00667968"/>
    <w:rsid w:val="00670F98"/>
    <w:rsid w:val="00695D30"/>
    <w:rsid w:val="00695DE8"/>
    <w:rsid w:val="006C487E"/>
    <w:rsid w:val="006C7C71"/>
    <w:rsid w:val="006D392C"/>
    <w:rsid w:val="006E0C0B"/>
    <w:rsid w:val="006F70E6"/>
    <w:rsid w:val="00707A64"/>
    <w:rsid w:val="007242E0"/>
    <w:rsid w:val="007279EB"/>
    <w:rsid w:val="00736E18"/>
    <w:rsid w:val="00750FEC"/>
    <w:rsid w:val="0076308A"/>
    <w:rsid w:val="00771ED2"/>
    <w:rsid w:val="007A2142"/>
    <w:rsid w:val="007C50B5"/>
    <w:rsid w:val="007F6CC1"/>
    <w:rsid w:val="008265FA"/>
    <w:rsid w:val="0083210F"/>
    <w:rsid w:val="00842D46"/>
    <w:rsid w:val="008621A8"/>
    <w:rsid w:val="00891E6B"/>
    <w:rsid w:val="008D7178"/>
    <w:rsid w:val="00900C61"/>
    <w:rsid w:val="00911D6A"/>
    <w:rsid w:val="00942810"/>
    <w:rsid w:val="00974046"/>
    <w:rsid w:val="009B6DC2"/>
    <w:rsid w:val="009D2145"/>
    <w:rsid w:val="009D764F"/>
    <w:rsid w:val="009E7A5F"/>
    <w:rsid w:val="00A4045C"/>
    <w:rsid w:val="00A7712F"/>
    <w:rsid w:val="00AA5443"/>
    <w:rsid w:val="00AB56A4"/>
    <w:rsid w:val="00AC0840"/>
    <w:rsid w:val="00AE4411"/>
    <w:rsid w:val="00B025CB"/>
    <w:rsid w:val="00B02EB3"/>
    <w:rsid w:val="00B0558A"/>
    <w:rsid w:val="00B22C6C"/>
    <w:rsid w:val="00B40D23"/>
    <w:rsid w:val="00B7686E"/>
    <w:rsid w:val="00B77712"/>
    <w:rsid w:val="00B80378"/>
    <w:rsid w:val="00BA384C"/>
    <w:rsid w:val="00BC0EB6"/>
    <w:rsid w:val="00BD5208"/>
    <w:rsid w:val="00BF49C6"/>
    <w:rsid w:val="00C0754F"/>
    <w:rsid w:val="00C15346"/>
    <w:rsid w:val="00C325E0"/>
    <w:rsid w:val="00C33AC3"/>
    <w:rsid w:val="00C33E98"/>
    <w:rsid w:val="00C3647F"/>
    <w:rsid w:val="00C74B14"/>
    <w:rsid w:val="00C762E3"/>
    <w:rsid w:val="00C852BA"/>
    <w:rsid w:val="00CB5C7B"/>
    <w:rsid w:val="00CE4EBA"/>
    <w:rsid w:val="00CF5B88"/>
    <w:rsid w:val="00D30E30"/>
    <w:rsid w:val="00D31AF2"/>
    <w:rsid w:val="00D36AF0"/>
    <w:rsid w:val="00D83D95"/>
    <w:rsid w:val="00DB5FCE"/>
    <w:rsid w:val="00DB6BA6"/>
    <w:rsid w:val="00DB6DEE"/>
    <w:rsid w:val="00DE28FE"/>
    <w:rsid w:val="00DF597D"/>
    <w:rsid w:val="00E154D4"/>
    <w:rsid w:val="00E65C44"/>
    <w:rsid w:val="00E65F46"/>
    <w:rsid w:val="00E94B4E"/>
    <w:rsid w:val="00ED7985"/>
    <w:rsid w:val="00F31611"/>
    <w:rsid w:val="00F36F50"/>
    <w:rsid w:val="00F56A1A"/>
    <w:rsid w:val="00F73DED"/>
    <w:rsid w:val="00F9760A"/>
    <w:rsid w:val="00FA50B1"/>
    <w:rsid w:val="00FB7D27"/>
    <w:rsid w:val="00FD5424"/>
    <w:rsid w:val="00FF2957"/>
    <w:rsid w:val="00FF7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919"/>
    <w:pPr>
      <w:ind w:left="720"/>
      <w:contextualSpacing/>
    </w:pPr>
  </w:style>
  <w:style w:type="table" w:styleId="TableGrid">
    <w:name w:val="Table Grid"/>
    <w:basedOn w:val="TableNormal"/>
    <w:uiPriority w:val="39"/>
    <w:rsid w:val="0000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6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204</cp:revision>
  <cp:lastPrinted>2020-01-23T05:05:00Z</cp:lastPrinted>
  <dcterms:created xsi:type="dcterms:W3CDTF">2019-12-09T08:22:00Z</dcterms:created>
  <dcterms:modified xsi:type="dcterms:W3CDTF">2020-03-12T06:03:00Z</dcterms:modified>
</cp:coreProperties>
</file>